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DB" w:rsidRDefault="00ED09BD" w:rsidP="00ED09BD">
      <w:pPr>
        <w:spacing w:after="80" w:line="240" w:lineRule="auto"/>
        <w:jc w:val="center"/>
        <w:rPr>
          <w:rFonts w:ascii="Times New Roman"/>
          <w:sz w:val="24"/>
        </w:rPr>
      </w:pPr>
      <w:r w:rsidRPr="00ED09BD">
        <w:rPr>
          <w:rFonts w:ascii="Times New Roman"/>
          <w:sz w:val="24"/>
        </w:rPr>
        <w:t xml:space="preserve"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«СОЧИНСКИЙ ГОСУДАРСТВЕННЫЙ УНИВЕРСИТЕТ» </w:t>
      </w:r>
    </w:p>
    <w:p w:rsidR="00ED09BD" w:rsidRPr="00ED09BD" w:rsidRDefault="00ED09BD" w:rsidP="00ED09BD">
      <w:pPr>
        <w:spacing w:after="80" w:line="240" w:lineRule="auto"/>
        <w:jc w:val="center"/>
        <w:rPr>
          <w:rFonts w:ascii="Times New Roman"/>
          <w:sz w:val="24"/>
        </w:rPr>
      </w:pPr>
      <w:r w:rsidRPr="00ED09BD">
        <w:rPr>
          <w:rFonts w:ascii="Times New Roman"/>
          <w:sz w:val="24"/>
        </w:rPr>
        <w:t>Университетский экономико-технологический колледж</w:t>
      </w:r>
    </w:p>
    <w:p w:rsidR="00ED09BD" w:rsidRPr="00ED09BD" w:rsidRDefault="00ED09BD" w:rsidP="00ED09BD">
      <w:pPr>
        <w:spacing w:after="80" w:line="240" w:lineRule="auto"/>
        <w:jc w:val="center"/>
        <w:rPr>
          <w:rFonts w:ascii="Times New Roman"/>
          <w:sz w:val="24"/>
        </w:rPr>
      </w:pPr>
    </w:p>
    <w:p w:rsidR="00ED09BD" w:rsidRPr="00ED09BD" w:rsidRDefault="00ED09BD" w:rsidP="00ED09BD">
      <w:pPr>
        <w:spacing w:after="80" w:line="240" w:lineRule="auto"/>
        <w:jc w:val="center"/>
        <w:rPr>
          <w:rFonts w:ascii="Times New Roman"/>
          <w:sz w:val="24"/>
        </w:rPr>
      </w:pPr>
    </w:p>
    <w:p w:rsidR="00DF4656" w:rsidRDefault="00341975">
      <w:pPr>
        <w:jc w:val="center"/>
        <w:rPr>
          <w:rFonts w:ascii="Times New Roman"/>
          <w:sz w:val="24"/>
        </w:rPr>
      </w:pPr>
      <w:r w:rsidRPr="00341975">
        <w:rPr>
          <w:rFonts w:ascii="Times New Roman" w:cs="Calibri"/>
          <w:b/>
          <w:noProof/>
          <w:color w:val="auto"/>
          <w:sz w:val="24"/>
          <w:szCs w:val="24"/>
        </w:rPr>
        <w:drawing>
          <wp:inline distT="0" distB="0" distL="0" distR="0">
            <wp:extent cx="5940425" cy="16850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Pr="009450AE" w:rsidRDefault="00D73776">
      <w:pPr>
        <w:jc w:val="center"/>
        <w:rPr>
          <w:rFonts w:ascii="Times New Roman"/>
          <w:b/>
          <w:sz w:val="28"/>
          <w:szCs w:val="28"/>
        </w:rPr>
      </w:pPr>
      <w:r w:rsidRPr="009450AE">
        <w:rPr>
          <w:rFonts w:ascii="Times New Roman"/>
          <w:b/>
          <w:sz w:val="28"/>
          <w:szCs w:val="28"/>
        </w:rPr>
        <w:t>РАБОЧАЯ ПРОГРАММА УЧЕБНОЙ ДИСЦИПЛИНЫ</w:t>
      </w:r>
    </w:p>
    <w:p w:rsidR="00DF4656" w:rsidRPr="009450AE" w:rsidRDefault="00D73776">
      <w:pPr>
        <w:jc w:val="center"/>
        <w:rPr>
          <w:rFonts w:ascii="Times New Roman"/>
          <w:b/>
          <w:sz w:val="28"/>
          <w:szCs w:val="28"/>
        </w:rPr>
      </w:pPr>
      <w:r w:rsidRPr="009450AE">
        <w:rPr>
          <w:rFonts w:ascii="Times New Roman"/>
          <w:b/>
          <w:sz w:val="28"/>
          <w:szCs w:val="28"/>
        </w:rPr>
        <w:t>ОП.08 ОХРАНА ТРУДА</w:t>
      </w:r>
    </w:p>
    <w:p w:rsidR="00DF4656" w:rsidRPr="009450AE" w:rsidRDefault="00DF4656">
      <w:pPr>
        <w:jc w:val="center"/>
        <w:rPr>
          <w:rFonts w:ascii="Times New Roman"/>
          <w:sz w:val="28"/>
          <w:szCs w:val="28"/>
        </w:rPr>
      </w:pPr>
    </w:p>
    <w:p w:rsidR="00DF4656" w:rsidRPr="009450AE" w:rsidRDefault="00D73776" w:rsidP="009450AE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9450AE">
        <w:rPr>
          <w:rFonts w:ascii="Times New Roman"/>
          <w:sz w:val="28"/>
          <w:szCs w:val="28"/>
        </w:rPr>
        <w:t>Наименование специальности</w:t>
      </w:r>
    </w:p>
    <w:p w:rsidR="00DF4656" w:rsidRPr="009450AE" w:rsidRDefault="00D73776" w:rsidP="009450AE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9450AE">
        <w:rPr>
          <w:rFonts w:ascii="Times New Roman"/>
          <w:sz w:val="28"/>
          <w:szCs w:val="28"/>
        </w:rPr>
        <w:t>43.02.15 Поварское и кондитерское дело</w:t>
      </w: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73776">
      <w:pPr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F4656">
      <w:pPr>
        <w:jc w:val="center"/>
        <w:rPr>
          <w:rFonts w:ascii="Times New Roman"/>
          <w:sz w:val="24"/>
        </w:rPr>
      </w:pPr>
    </w:p>
    <w:p w:rsidR="00DF4656" w:rsidRDefault="00DF4656">
      <w:pPr>
        <w:rPr>
          <w:rFonts w:ascii="Times New Roman"/>
          <w:sz w:val="24"/>
          <w:vertAlign w:val="superscript"/>
        </w:rPr>
      </w:pPr>
    </w:p>
    <w:p w:rsidR="00FC42C0" w:rsidRDefault="00FC42C0">
      <w:pPr>
        <w:rPr>
          <w:rFonts w:ascii="Times New Roman"/>
          <w:sz w:val="24"/>
          <w:vertAlign w:val="superscript"/>
        </w:rPr>
      </w:pPr>
    </w:p>
    <w:p w:rsidR="00DF4656" w:rsidRDefault="00D73776" w:rsidP="00FC42C0">
      <w:pPr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20</w:t>
      </w:r>
      <w:r w:rsidR="0019285B">
        <w:rPr>
          <w:rFonts w:ascii="Times New Roman"/>
          <w:sz w:val="24"/>
        </w:rPr>
        <w:t>23</w:t>
      </w:r>
      <w:r w:rsidR="00ED09BD">
        <w:rPr>
          <w:rFonts w:ascii="Times New Roman"/>
          <w:sz w:val="24"/>
        </w:rPr>
        <w:t xml:space="preserve"> </w:t>
      </w:r>
      <w:r w:rsidR="00FC42C0">
        <w:rPr>
          <w:rFonts w:ascii="Times New Roman"/>
          <w:sz w:val="24"/>
        </w:rPr>
        <w:t>г.</w:t>
      </w:r>
    </w:p>
    <w:p w:rsidR="00DF4656" w:rsidRPr="00341975" w:rsidRDefault="00D73776" w:rsidP="009450AE">
      <w:pPr>
        <w:pStyle w:val="a5"/>
        <w:jc w:val="both"/>
        <w:rPr>
          <w:rFonts w:ascii="Times New Roman"/>
          <w:sz w:val="24"/>
        </w:rPr>
      </w:pPr>
      <w:r w:rsidRPr="00341975">
        <w:rPr>
          <w:rFonts w:ascii="Times New Roman"/>
          <w:sz w:val="24"/>
        </w:rPr>
        <w:lastRenderedPageBreak/>
        <w:t xml:space="preserve">Рабочая программа учебной дисциплины </w:t>
      </w:r>
      <w:r w:rsidR="00341975">
        <w:rPr>
          <w:rFonts w:ascii="Times New Roman"/>
          <w:sz w:val="24"/>
        </w:rPr>
        <w:t xml:space="preserve">ОП 08 </w:t>
      </w:r>
      <w:r w:rsidRPr="00341975">
        <w:rPr>
          <w:rFonts w:ascii="Times New Roman"/>
          <w:sz w:val="24"/>
        </w:rPr>
        <w:t xml:space="preserve">Охрана труда разработана на основе Федерального государственного образовательного стандарта среднего профессионального образования ТОП - 50 по </w:t>
      </w:r>
      <w:r w:rsidR="009450AE" w:rsidRPr="00341975">
        <w:rPr>
          <w:rFonts w:ascii="Times New Roman"/>
          <w:sz w:val="24"/>
        </w:rPr>
        <w:t>специальности 43.02.15</w:t>
      </w:r>
      <w:r w:rsidRPr="00341975">
        <w:rPr>
          <w:rFonts w:ascii="Times New Roman"/>
          <w:sz w:val="24"/>
        </w:rPr>
        <w:t xml:space="preserve"> Поварское и кондитерское дело.</w:t>
      </w:r>
    </w:p>
    <w:p w:rsidR="00DF4656" w:rsidRPr="00341975" w:rsidRDefault="00DF4656" w:rsidP="009450AE">
      <w:pPr>
        <w:pStyle w:val="a5"/>
        <w:jc w:val="both"/>
        <w:rPr>
          <w:rFonts w:ascii="Times New Roman"/>
          <w:sz w:val="24"/>
        </w:rPr>
      </w:pPr>
    </w:p>
    <w:p w:rsidR="00DF4656" w:rsidRPr="00341975" w:rsidRDefault="00D73776" w:rsidP="009450AE">
      <w:pPr>
        <w:pStyle w:val="a5"/>
        <w:jc w:val="both"/>
        <w:rPr>
          <w:rFonts w:ascii="Times New Roman"/>
          <w:sz w:val="24"/>
        </w:rPr>
      </w:pPr>
      <w:r w:rsidRPr="00341975">
        <w:rPr>
          <w:rFonts w:ascii="Times New Roman"/>
          <w:sz w:val="24"/>
        </w:rPr>
        <w:t>Организация–разработчик:</w:t>
      </w:r>
    </w:p>
    <w:p w:rsidR="00DF4656" w:rsidRPr="00341975" w:rsidRDefault="009450AE" w:rsidP="00341975">
      <w:pPr>
        <w:pStyle w:val="a5"/>
        <w:jc w:val="both"/>
        <w:rPr>
          <w:rFonts w:ascii="Times New Roman"/>
          <w:sz w:val="24"/>
        </w:rPr>
      </w:pPr>
      <w:r w:rsidRPr="00341975">
        <w:rPr>
          <w:rFonts w:ascii="Times New Roman"/>
          <w:sz w:val="24"/>
        </w:rPr>
        <w:t>ФГБОУ ВО «</w:t>
      </w:r>
      <w:r w:rsidR="00D73776" w:rsidRPr="00341975">
        <w:rPr>
          <w:rFonts w:ascii="Times New Roman"/>
          <w:sz w:val="24"/>
        </w:rPr>
        <w:t>Сочинс</w:t>
      </w:r>
      <w:r w:rsidRPr="00341975">
        <w:rPr>
          <w:rFonts w:ascii="Times New Roman"/>
          <w:sz w:val="24"/>
        </w:rPr>
        <w:t>кий государственный университет»</w:t>
      </w:r>
      <w:r w:rsidR="00D73776" w:rsidRPr="00341975">
        <w:rPr>
          <w:rFonts w:ascii="Times New Roman"/>
          <w:sz w:val="24"/>
        </w:rPr>
        <w:t xml:space="preserve"> Университетский экономико-технологический колледж</w:t>
      </w:r>
    </w:p>
    <w:p w:rsidR="00DF4656" w:rsidRPr="00341975" w:rsidRDefault="00DF4656" w:rsidP="00341975">
      <w:pPr>
        <w:pStyle w:val="a5"/>
        <w:jc w:val="both"/>
        <w:rPr>
          <w:rFonts w:ascii="Times New Roman"/>
          <w:sz w:val="24"/>
        </w:rPr>
      </w:pPr>
    </w:p>
    <w:p w:rsidR="00DF4656" w:rsidRPr="00341975" w:rsidRDefault="00D73776" w:rsidP="00341975">
      <w:pPr>
        <w:pStyle w:val="a5"/>
        <w:jc w:val="both"/>
        <w:rPr>
          <w:rFonts w:ascii="Times New Roman"/>
          <w:sz w:val="24"/>
        </w:rPr>
      </w:pPr>
      <w:r w:rsidRPr="00341975">
        <w:rPr>
          <w:rFonts w:ascii="Times New Roman"/>
          <w:sz w:val="24"/>
        </w:rPr>
        <w:t>Разработчик:</w:t>
      </w:r>
    </w:p>
    <w:p w:rsidR="00DF4656" w:rsidRDefault="00D73776" w:rsidP="00341975">
      <w:pPr>
        <w:pStyle w:val="a5"/>
        <w:jc w:val="both"/>
        <w:rPr>
          <w:rFonts w:ascii="Times New Roman"/>
          <w:sz w:val="24"/>
        </w:rPr>
      </w:pPr>
      <w:r w:rsidRPr="00341975">
        <w:rPr>
          <w:rFonts w:ascii="Times New Roman"/>
          <w:sz w:val="24"/>
        </w:rPr>
        <w:t>Ерохин Н.Н. - преподаватель Университетского экономико-технологического колледжа</w:t>
      </w:r>
    </w:p>
    <w:p w:rsidR="00DF4656" w:rsidRDefault="00DF4656" w:rsidP="00341975">
      <w:pPr>
        <w:pStyle w:val="a5"/>
        <w:jc w:val="both"/>
        <w:rPr>
          <w:rFonts w:ascii="Times New Roman"/>
          <w:sz w:val="24"/>
        </w:rPr>
      </w:pPr>
    </w:p>
    <w:p w:rsidR="00DF4656" w:rsidRDefault="00D73776" w:rsidP="00341975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Рабочая программа рекомендована цикловой методической комиссией гуманитарных дисциплин и физического воспитания.</w:t>
      </w:r>
    </w:p>
    <w:p w:rsidR="00DF4656" w:rsidRDefault="00DF4656" w:rsidP="00341975">
      <w:pPr>
        <w:spacing w:after="0" w:line="240" w:lineRule="auto"/>
        <w:ind w:firstLine="567"/>
        <w:jc w:val="both"/>
        <w:rPr>
          <w:rFonts w:ascii="Times New Roman"/>
          <w:sz w:val="24"/>
        </w:rPr>
      </w:pPr>
    </w:p>
    <w:p w:rsidR="004C6207" w:rsidRDefault="00CE0243" w:rsidP="00341975">
      <w:pPr>
        <w:jc w:val="both"/>
        <w:rPr>
          <w:rFonts w:ascii="Times New Roman"/>
          <w:sz w:val="24"/>
          <w:szCs w:val="24"/>
        </w:rPr>
      </w:pPr>
      <w:r w:rsidRPr="00DB38B8">
        <w:rPr>
          <w:rFonts w:ascii="Times New Roman" w:eastAsia="Courier New" w:cs="Courier New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52070</wp:posOffset>
            </wp:positionV>
            <wp:extent cx="933450" cy="8382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207">
        <w:rPr>
          <w:rFonts w:ascii="Times New Roman"/>
          <w:sz w:val="24"/>
          <w:szCs w:val="24"/>
        </w:rPr>
        <w:t>Протокол № 1</w:t>
      </w:r>
      <w:r w:rsidR="00341975">
        <w:rPr>
          <w:rFonts w:ascii="Times New Roman"/>
          <w:sz w:val="24"/>
          <w:szCs w:val="24"/>
        </w:rPr>
        <w:t>0 от «26» июня 2023</w:t>
      </w:r>
      <w:r w:rsidR="004C6207">
        <w:rPr>
          <w:rFonts w:ascii="Times New Roman"/>
          <w:sz w:val="24"/>
          <w:szCs w:val="24"/>
        </w:rPr>
        <w:t xml:space="preserve"> г. </w:t>
      </w:r>
    </w:p>
    <w:p w:rsidR="004C6207" w:rsidRDefault="004C6207" w:rsidP="00341975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Председатель цикловой методической комиссии</w:t>
      </w:r>
      <w:r w:rsidR="009450AE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_________Н.Н. Гайворонская</w:t>
      </w:r>
    </w:p>
    <w:p w:rsidR="00DF4656" w:rsidRDefault="00DF4656" w:rsidP="009450AE">
      <w:pPr>
        <w:jc w:val="both"/>
        <w:rPr>
          <w:rFonts w:ascii="Calibri" w:hAnsi="Calibri"/>
        </w:rPr>
      </w:pPr>
    </w:p>
    <w:p w:rsidR="00DF4656" w:rsidRDefault="00D73776">
      <w:pPr>
        <w:spacing w:after="0"/>
        <w:jc w:val="center"/>
        <w:rPr>
          <w:rFonts w:ascii="Times New Roman"/>
          <w:b/>
          <w:sz w:val="24"/>
        </w:rPr>
      </w:pPr>
      <w:r>
        <w:br w:type="page"/>
      </w:r>
      <w:r>
        <w:rPr>
          <w:rFonts w:ascii="Times New Roman"/>
          <w:b/>
          <w:sz w:val="24"/>
        </w:rPr>
        <w:lastRenderedPageBreak/>
        <w:t>СОДЕРЖАНИЕ</w:t>
      </w:r>
    </w:p>
    <w:p w:rsidR="00DF4656" w:rsidRDefault="00DF4656">
      <w:pPr>
        <w:pStyle w:val="a5"/>
        <w:jc w:val="center"/>
        <w:rPr>
          <w:rFonts w:ascii="Times New Roman"/>
          <w:b/>
          <w:sz w:val="24"/>
        </w:rPr>
      </w:pPr>
    </w:p>
    <w:tbl>
      <w:tblPr>
        <w:tblpPr w:leftFromText="180" w:rightFromText="180" w:vertAnchor="text" w:horzAnchor="margin" w:tblpY="347"/>
        <w:tblW w:w="947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82"/>
        <w:gridCol w:w="992"/>
      </w:tblGrid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b/>
                <w:bCs/>
                <w:sz w:val="24"/>
                <w:szCs w:val="24"/>
              </w:rPr>
            </w:pPr>
            <w:r w:rsidRPr="006B3222">
              <w:rPr>
                <w:rFonts w:ascii="Times New Roman"/>
                <w:b/>
                <w:bCs/>
                <w:sz w:val="24"/>
                <w:szCs w:val="24"/>
              </w:rPr>
              <w:t>1.ОБЩАЯ ХАРАКТЕРИСТИКА РАБОЧЕЙ ПРОГРАММЫ УЧЕБНОЙ ДИСЦИПЛИНЫ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442F5A" w:rsidP="008D26B2">
            <w:pPr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341975">
              <w:rPr>
                <w:rFonts w:asci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D26B2" w:rsidRPr="0029366F" w:rsidTr="00341975">
        <w:trPr>
          <w:trHeight w:val="556"/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sz w:val="24"/>
                <w:szCs w:val="24"/>
              </w:rPr>
            </w:pPr>
            <w:r w:rsidRPr="006B3222">
              <w:rPr>
                <w:rFonts w:ascii="Times New Roman"/>
                <w:sz w:val="24"/>
                <w:szCs w:val="24"/>
              </w:rPr>
              <w:t>1.1.  Место дисциплины в структуре основной образовательной программы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442F5A" w:rsidP="008D26B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341975" w:rsidP="008D26B2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1.2</w:t>
            </w:r>
            <w:r w:rsidR="008D26B2" w:rsidRPr="006B3222">
              <w:rPr>
                <w:rFonts w:ascii="Times New Roman"/>
                <w:sz w:val="24"/>
                <w:szCs w:val="24"/>
              </w:rPr>
              <w:t>.  Цель и планируемые результаты освоения дисциплины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442F5A" w:rsidP="008D26B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b/>
                <w:bCs/>
                <w:sz w:val="24"/>
                <w:szCs w:val="24"/>
              </w:rPr>
            </w:pPr>
            <w:r w:rsidRPr="006B3222">
              <w:rPr>
                <w:rFonts w:ascii="Times New Roman"/>
                <w:b/>
                <w:bCs/>
                <w:sz w:val="24"/>
                <w:szCs w:val="24"/>
              </w:rPr>
              <w:t>2.СТРУКТУРА И СОДЕРЖАНИЕ УЧЕБНОЙ ДИСЦИПЛИНЫ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961963" w:rsidP="008D26B2">
            <w:pPr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341975">
              <w:rPr>
                <w:rFonts w:asci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sz w:val="24"/>
                <w:szCs w:val="24"/>
              </w:rPr>
            </w:pPr>
            <w:r w:rsidRPr="006B3222">
              <w:rPr>
                <w:rFonts w:ascii="Times New Roman"/>
                <w:sz w:val="24"/>
                <w:szCs w:val="24"/>
              </w:rPr>
              <w:t>2.1. Объем учебной дисциплины и виды учебной работы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961963" w:rsidP="008D26B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sz w:val="24"/>
                <w:szCs w:val="24"/>
              </w:rPr>
              <w:t>11</w:t>
            </w:r>
          </w:p>
        </w:tc>
      </w:tr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sz w:val="24"/>
                <w:szCs w:val="24"/>
              </w:rPr>
            </w:pPr>
            <w:r w:rsidRPr="006B3222">
              <w:rPr>
                <w:rFonts w:ascii="Times New Roman"/>
                <w:sz w:val="24"/>
                <w:szCs w:val="24"/>
              </w:rPr>
              <w:t>2.2. Тематический план и содержание учебной дисциплины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961963" w:rsidP="008D26B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b/>
                <w:bCs/>
                <w:sz w:val="24"/>
                <w:szCs w:val="24"/>
              </w:rPr>
            </w:pPr>
            <w:r w:rsidRPr="006B3222">
              <w:rPr>
                <w:rFonts w:ascii="Times New Roman"/>
                <w:b/>
                <w:bCs/>
                <w:sz w:val="24"/>
                <w:szCs w:val="24"/>
              </w:rPr>
              <w:t>3. УСЛОВИЯ РЕАЛИЗАЦИИ РАБОЧЕЙ ПРОГРАММЫ УЧЕБНОЙ ДИСЦИПЛИНЫ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961963" w:rsidP="008D26B2">
            <w:pPr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341975">
              <w:rPr>
                <w:rFonts w:asci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sz w:val="24"/>
                <w:szCs w:val="24"/>
              </w:rPr>
            </w:pPr>
            <w:r w:rsidRPr="006B3222">
              <w:rPr>
                <w:rFonts w:ascii="Times New Roman"/>
                <w:sz w:val="24"/>
                <w:szCs w:val="24"/>
              </w:rPr>
              <w:t>3.1. Требования к минимальному материально-техническому обеспечению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961963" w:rsidP="008D26B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sz w:val="24"/>
                <w:szCs w:val="24"/>
              </w:rPr>
              <w:t>17</w:t>
            </w:r>
          </w:p>
        </w:tc>
      </w:tr>
      <w:tr w:rsidR="008D26B2" w:rsidRPr="0029366F" w:rsidTr="00341975">
        <w:trPr>
          <w:trHeight w:val="258"/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sz w:val="24"/>
                <w:szCs w:val="24"/>
              </w:rPr>
            </w:pPr>
            <w:r w:rsidRPr="006B3222">
              <w:rPr>
                <w:rFonts w:ascii="Times New Roman"/>
                <w:sz w:val="24"/>
                <w:szCs w:val="24"/>
                <w:lang w:val="en-US"/>
              </w:rPr>
              <w:t>3.2. Информационное обеспечение обучения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83550D" w:rsidP="008D26B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sz w:val="24"/>
                <w:szCs w:val="24"/>
              </w:rPr>
              <w:t>17</w:t>
            </w:r>
          </w:p>
        </w:tc>
      </w:tr>
      <w:tr w:rsidR="008D26B2" w:rsidRPr="0029366F" w:rsidTr="00341975">
        <w:trPr>
          <w:trHeight w:val="195"/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D26B2" w:rsidRPr="006B3222" w:rsidRDefault="008D26B2" w:rsidP="008D26B2">
            <w:pPr>
              <w:rPr>
                <w:rFonts w:ascii="Times New Roman"/>
                <w:sz w:val="24"/>
                <w:szCs w:val="24"/>
              </w:rPr>
            </w:pPr>
            <w:r w:rsidRPr="006B3222">
              <w:rPr>
                <w:rFonts w:ascii="Times New Roman"/>
                <w:sz w:val="24"/>
                <w:szCs w:val="24"/>
              </w:rPr>
              <w:t>3</w:t>
            </w:r>
            <w:r w:rsidRPr="00341975">
              <w:rPr>
                <w:rFonts w:ascii="Times New Roman"/>
                <w:sz w:val="24"/>
                <w:szCs w:val="24"/>
              </w:rPr>
              <w:t>.3 Методическое обеспечение образовательного процесса для обучения инвалидов и лиц с ограниченными возможностями здоровья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B2" w:rsidRPr="00341975" w:rsidRDefault="001148FE" w:rsidP="0034197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</w:tc>
      </w:tr>
      <w:tr w:rsidR="008D26B2" w:rsidRPr="0029366F" w:rsidTr="00341975">
        <w:trPr>
          <w:tblCellSpacing w:w="0" w:type="dxa"/>
        </w:trPr>
        <w:tc>
          <w:tcPr>
            <w:tcW w:w="848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D26B2" w:rsidRPr="006B3222" w:rsidRDefault="008D26B2" w:rsidP="008D26B2">
            <w:pPr>
              <w:rPr>
                <w:rFonts w:ascii="Times New Roman"/>
                <w:b/>
                <w:bCs/>
                <w:sz w:val="24"/>
                <w:szCs w:val="24"/>
              </w:rPr>
            </w:pPr>
            <w:r w:rsidRPr="006B3222">
              <w:rPr>
                <w:rFonts w:ascii="Times New Roman"/>
                <w:b/>
                <w:bCs/>
                <w:sz w:val="24"/>
                <w:szCs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6B2" w:rsidRPr="00341975" w:rsidRDefault="0083550D" w:rsidP="008D26B2">
            <w:pPr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341975">
              <w:rPr>
                <w:rFonts w:ascii="Times New Roman"/>
                <w:b/>
                <w:bCs/>
                <w:sz w:val="24"/>
                <w:szCs w:val="24"/>
              </w:rPr>
              <w:t>19</w:t>
            </w:r>
          </w:p>
        </w:tc>
      </w:tr>
    </w:tbl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ind w:firstLine="660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rPr>
          <w:rFonts w:ascii="Times New Roman"/>
          <w:b/>
          <w:sz w:val="24"/>
        </w:rPr>
      </w:pPr>
    </w:p>
    <w:p w:rsidR="00341975" w:rsidRDefault="00341975">
      <w:pPr>
        <w:spacing w:after="0" w:line="240" w:lineRule="auto"/>
        <w:rPr>
          <w:rFonts w:ascii="Times New Roman"/>
          <w:b/>
          <w:sz w:val="24"/>
        </w:rPr>
      </w:pPr>
    </w:p>
    <w:p w:rsidR="008D26B2" w:rsidRDefault="008D26B2">
      <w:pPr>
        <w:spacing w:after="0" w:line="240" w:lineRule="auto"/>
        <w:rPr>
          <w:rFonts w:ascii="Times New Roman"/>
          <w:b/>
          <w:sz w:val="24"/>
        </w:rPr>
      </w:pPr>
    </w:p>
    <w:p w:rsidR="008D26B2" w:rsidRDefault="008D26B2">
      <w:pPr>
        <w:spacing w:after="0" w:line="240" w:lineRule="auto"/>
        <w:rPr>
          <w:rFonts w:ascii="Times New Roman"/>
          <w:b/>
          <w:sz w:val="24"/>
        </w:rPr>
      </w:pPr>
    </w:p>
    <w:p w:rsidR="00DF4656" w:rsidRDefault="00D73776">
      <w:pPr>
        <w:spacing w:after="0"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1. </w:t>
      </w:r>
      <w:r w:rsidR="008D26B2" w:rsidRPr="006B3222">
        <w:rPr>
          <w:rFonts w:ascii="Times New Roman"/>
          <w:b/>
          <w:bCs/>
          <w:sz w:val="24"/>
          <w:szCs w:val="24"/>
        </w:rPr>
        <w:t>.ОБЩАЯ ХАРАКТЕРИСТИКА РАБОЧЕЙ ПРОГРАММЫ УЧЕБНОЙ ДИСЦИПЛИНЫ</w:t>
      </w:r>
    </w:p>
    <w:p w:rsidR="00DF4656" w:rsidRPr="009450AE" w:rsidRDefault="00D73776">
      <w:pPr>
        <w:spacing w:after="0" w:line="240" w:lineRule="auto"/>
        <w:jc w:val="center"/>
        <w:rPr>
          <w:rFonts w:ascii="Times New Roman"/>
          <w:b/>
          <w:sz w:val="24"/>
        </w:rPr>
      </w:pPr>
      <w:r w:rsidRPr="009450AE">
        <w:rPr>
          <w:rFonts w:ascii="Times New Roman"/>
          <w:b/>
          <w:sz w:val="24"/>
        </w:rPr>
        <w:t>ОП.08 ОХРАНА ТРУДА</w:t>
      </w:r>
    </w:p>
    <w:p w:rsidR="00DF4656" w:rsidRPr="009450AE" w:rsidRDefault="00DF4656">
      <w:pPr>
        <w:spacing w:after="0" w:line="240" w:lineRule="auto"/>
        <w:rPr>
          <w:rFonts w:ascii="Times New Roman"/>
          <w:b/>
          <w:sz w:val="24"/>
        </w:rPr>
      </w:pPr>
    </w:p>
    <w:p w:rsidR="00DF4656" w:rsidRPr="008D26B2" w:rsidRDefault="00D73776" w:rsidP="009450AE">
      <w:pPr>
        <w:spacing w:after="0" w:line="240" w:lineRule="auto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1.1. </w:t>
      </w:r>
      <w:r w:rsidR="008D26B2">
        <w:rPr>
          <w:rFonts w:ascii="Times New Roman"/>
          <w:b/>
          <w:sz w:val="24"/>
        </w:rPr>
        <w:t xml:space="preserve"> </w:t>
      </w:r>
      <w:r w:rsidR="008D26B2" w:rsidRPr="008D26B2">
        <w:rPr>
          <w:rFonts w:ascii="Times New Roman"/>
          <w:b/>
          <w:sz w:val="24"/>
          <w:szCs w:val="24"/>
        </w:rPr>
        <w:t>Место дисциплины в структуре основной образовательной программы</w:t>
      </w:r>
    </w:p>
    <w:p w:rsidR="00341975" w:rsidRPr="00A777AB" w:rsidRDefault="008D26B2" w:rsidP="00A777AB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Учебная дисциплина ОП.08 Охрана труда </w:t>
      </w:r>
      <w:r w:rsidR="006115D2">
        <w:rPr>
          <w:rFonts w:ascii="Times New Roman"/>
          <w:sz w:val="24"/>
        </w:rPr>
        <w:t xml:space="preserve">относится к циклу общепрофессиональных дисциплин, </w:t>
      </w:r>
      <w:r w:rsidR="00D73776">
        <w:rPr>
          <w:rFonts w:ascii="Times New Roman"/>
          <w:sz w:val="24"/>
        </w:rPr>
        <w:t>является частью программы подготовки специалистов среднего звена в соответствии с ФГОС СПО ТОП – 50 по специальности 43.02.15 Поварское и кондитерское дело</w:t>
      </w:r>
      <w:r w:rsidR="00D92C0F">
        <w:rPr>
          <w:rFonts w:ascii="Times New Roman"/>
          <w:sz w:val="24"/>
        </w:rPr>
        <w:t>.</w:t>
      </w:r>
    </w:p>
    <w:p w:rsidR="006115D2" w:rsidRPr="00DF7608" w:rsidRDefault="006115D2" w:rsidP="006115D2">
      <w:pPr>
        <w:pStyle w:val="a5"/>
        <w:rPr>
          <w:rFonts w:ascii="Times New Roman"/>
          <w:sz w:val="24"/>
          <w:szCs w:val="24"/>
        </w:rPr>
      </w:pPr>
      <w:r w:rsidRPr="00DF7608">
        <w:rPr>
          <w:rFonts w:ascii="Times New Roman"/>
          <w:sz w:val="24"/>
          <w:szCs w:val="24"/>
        </w:rPr>
        <w:t>Особое значения дисциплина имеет при формировании и развитии ОК.</w:t>
      </w:r>
    </w:p>
    <w:p w:rsidR="006115D2" w:rsidRPr="00DF7608" w:rsidRDefault="006115D2" w:rsidP="006115D2">
      <w:pPr>
        <w:pStyle w:val="a5"/>
        <w:rPr>
          <w:rFonts w:ascii="Times New Roman"/>
          <w:sz w:val="24"/>
          <w:szCs w:val="24"/>
        </w:rPr>
      </w:pPr>
      <w:r w:rsidRPr="00DF7608">
        <w:rPr>
          <w:rFonts w:ascii="Times New Roman"/>
          <w:b/>
          <w:sz w:val="24"/>
          <w:szCs w:val="24"/>
        </w:rPr>
        <w:t xml:space="preserve">         1.2. Цель и планируемые результаты освоения дисциплины</w:t>
      </w:r>
      <w:r w:rsidRPr="00DF7608">
        <w:rPr>
          <w:rFonts w:ascii="Times New Roman"/>
          <w:sz w:val="24"/>
          <w:szCs w:val="24"/>
        </w:rPr>
        <w:t>:</w:t>
      </w:r>
      <w:r w:rsidRPr="00DF7608">
        <w:rPr>
          <w:rFonts w:ascii="Times New Roman"/>
          <w:sz w:val="24"/>
          <w:szCs w:val="24"/>
        </w:rPr>
        <w:tab/>
      </w:r>
    </w:p>
    <w:p w:rsidR="006115D2" w:rsidRPr="00DF7608" w:rsidRDefault="006115D2" w:rsidP="006115D2">
      <w:pPr>
        <w:pStyle w:val="a5"/>
        <w:rPr>
          <w:rFonts w:ascii="Times New Roman"/>
          <w:sz w:val="24"/>
          <w:szCs w:val="24"/>
        </w:rPr>
      </w:pPr>
      <w:r w:rsidRPr="00DF7608">
        <w:rPr>
          <w:rFonts w:ascii="Times New Roman"/>
          <w:sz w:val="24"/>
          <w:szCs w:val="24"/>
        </w:rPr>
        <w:t xml:space="preserve">         В рамках программы учебной дисциплины обучающихся умения и знания</w:t>
      </w:r>
    </w:p>
    <w:p w:rsidR="00DF4656" w:rsidRDefault="00DF4656" w:rsidP="009450AE">
      <w:pPr>
        <w:spacing w:after="0" w:line="240" w:lineRule="auto"/>
        <w:ind w:firstLine="567"/>
        <w:jc w:val="both"/>
        <w:rPr>
          <w:rFonts w:ascii="Times New Roman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15D2" w:rsidTr="006115D2">
        <w:tc>
          <w:tcPr>
            <w:tcW w:w="3190" w:type="dxa"/>
          </w:tcPr>
          <w:p w:rsidR="006115D2" w:rsidRPr="004229C5" w:rsidRDefault="006115D2" w:rsidP="006115D2">
            <w:pPr>
              <w:rPr>
                <w:rFonts w:ascii="Times New Roman"/>
                <w:b/>
                <w:sz w:val="24"/>
                <w:szCs w:val="24"/>
              </w:rPr>
            </w:pPr>
            <w:r w:rsidRPr="004229C5">
              <w:rPr>
                <w:rFonts w:ascii="Times New Roman"/>
                <w:b/>
                <w:sz w:val="24"/>
                <w:szCs w:val="24"/>
              </w:rPr>
              <w:t xml:space="preserve">Код и наименование формируемых компетенций  </w:t>
            </w:r>
          </w:p>
        </w:tc>
        <w:tc>
          <w:tcPr>
            <w:tcW w:w="3190" w:type="dxa"/>
          </w:tcPr>
          <w:p w:rsidR="006115D2" w:rsidRPr="004229C5" w:rsidRDefault="006115D2" w:rsidP="006115D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229C5">
              <w:rPr>
                <w:rFonts w:asci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6115D2" w:rsidRPr="004229C5" w:rsidRDefault="006115D2" w:rsidP="006115D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229C5">
              <w:rPr>
                <w:rFonts w:ascii="Times New Roman"/>
                <w:b/>
                <w:sz w:val="24"/>
                <w:szCs w:val="24"/>
              </w:rPr>
              <w:t>Знания</w:t>
            </w:r>
          </w:p>
        </w:tc>
      </w:tr>
      <w:tr w:rsidR="00341975" w:rsidTr="006115D2">
        <w:tc>
          <w:tcPr>
            <w:tcW w:w="3190" w:type="dxa"/>
          </w:tcPr>
          <w:p w:rsidR="00341975" w:rsidRPr="00341975" w:rsidRDefault="00341975" w:rsidP="00341975">
            <w:pPr>
              <w:widowControl w:val="0"/>
              <w:autoSpaceDE w:val="0"/>
              <w:autoSpaceDN w:val="0"/>
              <w:spacing w:line="251" w:lineRule="exact"/>
              <w:ind w:left="57" w:right="57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341975">
              <w:rPr>
                <w:rFonts w:ascii="Times New Roman"/>
                <w:color w:val="auto"/>
                <w:sz w:val="24"/>
                <w:szCs w:val="24"/>
                <w:lang w:eastAsia="en-US"/>
              </w:rPr>
              <w:t>ПК 1.1-1.4</w:t>
            </w:r>
            <w:r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; </w:t>
            </w:r>
            <w:r w:rsidRPr="00341975">
              <w:rPr>
                <w:rFonts w:ascii="Times New Roman"/>
                <w:color w:val="auto"/>
                <w:sz w:val="24"/>
                <w:szCs w:val="24"/>
                <w:lang w:eastAsia="en-US"/>
              </w:rPr>
              <w:t>ПК 2.1-2.8</w:t>
            </w:r>
          </w:p>
          <w:p w:rsidR="00341975" w:rsidRPr="00341975" w:rsidRDefault="00341975" w:rsidP="00341975">
            <w:pPr>
              <w:widowControl w:val="0"/>
              <w:autoSpaceDE w:val="0"/>
              <w:autoSpaceDN w:val="0"/>
              <w:ind w:left="57" w:right="57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341975">
              <w:rPr>
                <w:rFonts w:ascii="Times New Roman"/>
                <w:color w:val="auto"/>
                <w:sz w:val="24"/>
                <w:szCs w:val="24"/>
                <w:lang w:eastAsia="en-US"/>
              </w:rPr>
              <w:t>ПК 3.1-3.7</w:t>
            </w:r>
            <w:r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; </w:t>
            </w:r>
            <w:r w:rsidRPr="00341975">
              <w:rPr>
                <w:rFonts w:ascii="Times New Roman"/>
                <w:color w:val="auto"/>
                <w:sz w:val="24"/>
                <w:szCs w:val="24"/>
                <w:lang w:eastAsia="en-US"/>
              </w:rPr>
              <w:t>ПК 4.1-4.6</w:t>
            </w:r>
          </w:p>
          <w:p w:rsidR="00341975" w:rsidRPr="00341975" w:rsidRDefault="00341975" w:rsidP="00341975">
            <w:pPr>
              <w:widowControl w:val="0"/>
              <w:autoSpaceDE w:val="0"/>
              <w:autoSpaceDN w:val="0"/>
              <w:spacing w:line="251" w:lineRule="exact"/>
              <w:ind w:left="57" w:right="57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341975">
              <w:rPr>
                <w:rFonts w:ascii="Times New Roman"/>
                <w:color w:val="auto"/>
                <w:sz w:val="24"/>
                <w:szCs w:val="24"/>
                <w:lang w:eastAsia="en-US"/>
              </w:rPr>
              <w:t>ПК 5.1-5.6</w:t>
            </w:r>
            <w:r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; </w:t>
            </w:r>
            <w:r w:rsidRPr="00341975">
              <w:rPr>
                <w:rFonts w:ascii="Times New Roman"/>
                <w:color w:val="auto"/>
                <w:sz w:val="24"/>
                <w:szCs w:val="24"/>
                <w:lang w:eastAsia="en-US"/>
              </w:rPr>
              <w:t>ПК 6.1-6.4</w:t>
            </w:r>
          </w:p>
        </w:tc>
        <w:tc>
          <w:tcPr>
            <w:tcW w:w="3190" w:type="dxa"/>
            <w:vMerge w:val="restart"/>
          </w:tcPr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</w:rPr>
              <w:t>-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-разъяснять подчиненным работникам (персоналу) содержание установленных требований охраны труда;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-вырабатывать и контролировать навыки, необходимые для достижения требуемого уровня безопасности труда;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-вести документацию установленного образца по охране труда, соблюдать сроки ее заполнения и условия хранения;</w:t>
            </w:r>
          </w:p>
          <w:p w:rsidR="00341975" w:rsidRDefault="00341975" w:rsidP="009E221C">
            <w:pPr>
              <w:pStyle w:val="ab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  <w:vMerge w:val="restart"/>
          </w:tcPr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</w:rPr>
              <w:lastRenderedPageBreak/>
              <w:t>-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системы управления охраной труда в организации;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-законы и иные нормативные правовые акты, содержащие государственные нормативные требования по охране труда, распространяющиеся на деятельность организации;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-обязанности работников в области охраны труда;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-порядок и периодичность инструктирования подчиненных работников (персонала);</w:t>
            </w:r>
          </w:p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-порядок хранения и использования средств коллективной и индивидуальной защиты.</w:t>
            </w:r>
          </w:p>
          <w:p w:rsidR="00341975" w:rsidRDefault="00341975" w:rsidP="009E221C">
            <w:pPr>
              <w:pStyle w:val="ab"/>
              <w:rPr>
                <w:rFonts w:ascii="Times New Roman"/>
                <w:sz w:val="24"/>
              </w:rPr>
            </w:pPr>
          </w:p>
        </w:tc>
      </w:tr>
      <w:tr w:rsidR="00341975" w:rsidTr="006115D2">
        <w:tc>
          <w:tcPr>
            <w:tcW w:w="3190" w:type="dxa"/>
          </w:tcPr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04.</w:t>
            </w:r>
            <w:r w:rsidRPr="00341975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05.</w:t>
            </w:r>
            <w:r w:rsidRPr="00341975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06.</w:t>
            </w:r>
            <w:r w:rsidRPr="00341975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Проявлять 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07.</w:t>
            </w:r>
            <w:r w:rsidRPr="00341975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9.</w:t>
            </w:r>
            <w:r w:rsidRPr="00341975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  <w:p w:rsidR="00341975" w:rsidRPr="00341975" w:rsidRDefault="00341975" w:rsidP="00A719A3">
            <w:pPr>
              <w:pStyle w:val="ab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ОК 10.</w:t>
            </w:r>
            <w:r w:rsidRPr="00341975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41975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190" w:type="dxa"/>
            <w:vMerge/>
          </w:tcPr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</w:rPr>
            </w:pPr>
          </w:p>
        </w:tc>
        <w:tc>
          <w:tcPr>
            <w:tcW w:w="3191" w:type="dxa"/>
            <w:vMerge/>
          </w:tcPr>
          <w:p w:rsidR="00341975" w:rsidRPr="00341975" w:rsidRDefault="00341975" w:rsidP="009E221C">
            <w:pPr>
              <w:pStyle w:val="ab"/>
              <w:rPr>
                <w:rFonts w:ascii="Times New Roman" w:hAnsi="Times New Roman"/>
                <w:i w:val="0"/>
                <w:color w:val="000000" w:themeColor="text1"/>
              </w:rPr>
            </w:pPr>
          </w:p>
        </w:tc>
      </w:tr>
    </w:tbl>
    <w:p w:rsidR="00DF4656" w:rsidRDefault="00DF4656" w:rsidP="009450AE">
      <w:pPr>
        <w:spacing w:after="0" w:line="240" w:lineRule="auto"/>
        <w:jc w:val="both"/>
        <w:rPr>
          <w:rFonts w:ascii="Times New Roman"/>
          <w:sz w:val="24"/>
        </w:rPr>
      </w:pPr>
    </w:p>
    <w:p w:rsidR="00DF4656" w:rsidRDefault="00DF4656">
      <w:pPr>
        <w:spacing w:after="0" w:line="240" w:lineRule="auto"/>
        <w:rPr>
          <w:rFonts w:ascii="Times New Roman"/>
          <w:b/>
          <w:sz w:val="24"/>
        </w:rPr>
      </w:pPr>
    </w:p>
    <w:p w:rsidR="00DF4656" w:rsidRDefault="00DF4656">
      <w:pPr>
        <w:spacing w:after="0" w:line="240" w:lineRule="auto"/>
        <w:rPr>
          <w:rFonts w:ascii="Times New Roman"/>
          <w:b/>
          <w:sz w:val="24"/>
        </w:rPr>
      </w:pPr>
    </w:p>
    <w:p w:rsidR="004A5D0A" w:rsidRDefault="004A5D0A">
      <w:pPr>
        <w:spacing w:after="0" w:line="240" w:lineRule="auto"/>
        <w:rPr>
          <w:rFonts w:ascii="Times New Roman"/>
          <w:b/>
          <w:sz w:val="24"/>
        </w:rPr>
      </w:pPr>
    </w:p>
    <w:p w:rsidR="00E86520" w:rsidRDefault="00E86520">
      <w:pPr>
        <w:spacing w:after="0" w:line="240" w:lineRule="auto"/>
        <w:jc w:val="center"/>
        <w:rPr>
          <w:rFonts w:ascii="Times New Roman"/>
          <w:b/>
          <w:sz w:val="24"/>
        </w:rPr>
      </w:pPr>
    </w:p>
    <w:p w:rsidR="00DF4656" w:rsidRDefault="00D73776">
      <w:pPr>
        <w:spacing w:after="0"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2. СТРУКТУРА И СОДЕРЖАНИЕ УЧЕБНОЙ ДИСЦИПЛИНЫ</w:t>
      </w:r>
    </w:p>
    <w:p w:rsidR="00DF4656" w:rsidRDefault="00DF4656">
      <w:pPr>
        <w:spacing w:after="0" w:line="240" w:lineRule="auto"/>
        <w:jc w:val="center"/>
        <w:rPr>
          <w:rFonts w:ascii="Times New Roman"/>
          <w:b/>
          <w:sz w:val="24"/>
        </w:rPr>
      </w:pPr>
    </w:p>
    <w:p w:rsidR="00DF4656" w:rsidRDefault="00D73776">
      <w:pPr>
        <w:spacing w:after="0" w:line="24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2.1. Объем учебной дисциплины и виды учебной работы</w:t>
      </w:r>
    </w:p>
    <w:p w:rsidR="00DF4656" w:rsidRDefault="00DF4656">
      <w:pPr>
        <w:spacing w:after="0" w:line="240" w:lineRule="auto"/>
        <w:rPr>
          <w:rFonts w:ascii="Times New Roman"/>
          <w:b/>
          <w:sz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459"/>
        <w:gridCol w:w="2112"/>
      </w:tblGrid>
      <w:tr w:rsidR="00DF4656">
        <w:trPr>
          <w:trHeight w:val="288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4656" w:rsidRPr="00341975" w:rsidRDefault="00D73776">
            <w:pPr>
              <w:spacing w:after="0"/>
              <w:jc w:val="center"/>
              <w:rPr>
                <w:rFonts w:ascii="Calibri" w:hAnsi="Calibri"/>
                <w:b/>
                <w:sz w:val="24"/>
              </w:rPr>
            </w:pPr>
            <w:r w:rsidRPr="00341975">
              <w:rPr>
                <w:rFonts w:ascii="Times New Roman"/>
                <w:b/>
                <w:sz w:val="24"/>
              </w:rPr>
              <w:t>Вид учебной работы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4656" w:rsidRPr="00341975" w:rsidRDefault="00D73776">
            <w:pPr>
              <w:spacing w:after="0"/>
              <w:jc w:val="center"/>
              <w:rPr>
                <w:rFonts w:ascii="Calibri" w:hAnsi="Calibri"/>
                <w:b/>
                <w:sz w:val="24"/>
              </w:rPr>
            </w:pPr>
            <w:r w:rsidRPr="00341975">
              <w:rPr>
                <w:rFonts w:ascii="Times New Roman"/>
                <w:b/>
                <w:sz w:val="24"/>
              </w:rPr>
              <w:t xml:space="preserve">Объем </w:t>
            </w:r>
            <w:r w:rsidR="004A5D0A" w:rsidRPr="00341975">
              <w:rPr>
                <w:rFonts w:ascii="Times New Roman"/>
                <w:b/>
                <w:sz w:val="24"/>
              </w:rPr>
              <w:t xml:space="preserve">в </w:t>
            </w:r>
            <w:r w:rsidRPr="00341975">
              <w:rPr>
                <w:rFonts w:ascii="Times New Roman"/>
                <w:b/>
                <w:sz w:val="24"/>
              </w:rPr>
              <w:t>час</w:t>
            </w:r>
            <w:r w:rsidR="004A5D0A" w:rsidRPr="00341975">
              <w:rPr>
                <w:rFonts w:ascii="Times New Roman"/>
                <w:b/>
                <w:sz w:val="24"/>
              </w:rPr>
              <w:t>ах</w:t>
            </w:r>
          </w:p>
        </w:tc>
      </w:tr>
      <w:tr w:rsidR="004A5D0A" w:rsidTr="00F176A3">
        <w:trPr>
          <w:trHeight w:val="155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Pr="00506145" w:rsidRDefault="004A5D0A" w:rsidP="00D92C0F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7D39C0">
              <w:rPr>
                <w:rFonts w:ascii="Times New Roman"/>
                <w:b/>
                <w:sz w:val="24"/>
                <w:szCs w:val="24"/>
                <w:lang w:eastAsia="ko-KR"/>
              </w:rPr>
              <w:t>Объем образовательной программы учебной дисциплины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Pr="00B90B53" w:rsidRDefault="003065A4">
            <w:pPr>
              <w:spacing w:after="0"/>
              <w:jc w:val="center"/>
              <w:rPr>
                <w:rFonts w:ascii="Times New Roman"/>
                <w:b/>
                <w:sz w:val="24"/>
              </w:rPr>
            </w:pPr>
            <w:r w:rsidRPr="00B90B53">
              <w:rPr>
                <w:rFonts w:ascii="Times New Roman"/>
                <w:b/>
                <w:sz w:val="24"/>
              </w:rPr>
              <w:t>34</w:t>
            </w:r>
          </w:p>
        </w:tc>
      </w:tr>
      <w:tr w:rsidR="004A5D0A">
        <w:trPr>
          <w:trHeight w:val="303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Pr="00F176A3" w:rsidRDefault="004A5D0A" w:rsidP="00F176A3">
            <w:pPr>
              <w:spacing w:after="0"/>
              <w:jc w:val="both"/>
              <w:rPr>
                <w:rFonts w:ascii="Times New Roman"/>
                <w:b/>
                <w:sz w:val="24"/>
              </w:rPr>
            </w:pPr>
            <w:r w:rsidRPr="008256DD">
              <w:rPr>
                <w:szCs w:val="24"/>
              </w:rPr>
              <w:t>В</w:t>
            </w:r>
            <w:r w:rsidRPr="008256DD">
              <w:rPr>
                <w:szCs w:val="24"/>
              </w:rPr>
              <w:t xml:space="preserve"> </w:t>
            </w:r>
            <w:r w:rsidRPr="008256DD">
              <w:rPr>
                <w:szCs w:val="24"/>
              </w:rPr>
              <w:t>том</w:t>
            </w:r>
            <w:r w:rsidRPr="008256DD">
              <w:rPr>
                <w:szCs w:val="24"/>
              </w:rPr>
              <w:t xml:space="preserve"> </w:t>
            </w:r>
            <w:r w:rsidRPr="008256DD">
              <w:rPr>
                <w:szCs w:val="24"/>
              </w:rPr>
              <w:t>числе</w:t>
            </w:r>
            <w:r w:rsidRPr="008256DD">
              <w:rPr>
                <w:szCs w:val="24"/>
              </w:rPr>
              <w:t xml:space="preserve"> </w:t>
            </w:r>
            <w:r w:rsidRPr="008256DD">
              <w:rPr>
                <w:szCs w:val="24"/>
              </w:rPr>
              <w:t>в</w:t>
            </w:r>
            <w:r w:rsidRPr="008256DD">
              <w:rPr>
                <w:szCs w:val="24"/>
              </w:rPr>
              <w:t xml:space="preserve"> </w:t>
            </w:r>
            <w:r w:rsidRPr="008256DD">
              <w:rPr>
                <w:szCs w:val="24"/>
              </w:rPr>
              <w:t>форме</w:t>
            </w:r>
            <w:r w:rsidRPr="008256DD">
              <w:rPr>
                <w:szCs w:val="24"/>
              </w:rPr>
              <w:t xml:space="preserve"> </w:t>
            </w:r>
            <w:r w:rsidRPr="008256DD">
              <w:rPr>
                <w:szCs w:val="24"/>
              </w:rPr>
              <w:t>практической</w:t>
            </w:r>
            <w:r w:rsidRPr="008256DD">
              <w:rPr>
                <w:szCs w:val="24"/>
              </w:rPr>
              <w:t xml:space="preserve"> </w:t>
            </w:r>
            <w:r w:rsidRPr="008256DD">
              <w:rPr>
                <w:szCs w:val="24"/>
              </w:rPr>
              <w:t>подготовки</w:t>
            </w:r>
            <w:r w:rsidRPr="008256DD">
              <w:rPr>
                <w:szCs w:val="24"/>
              </w:rPr>
              <w:t>: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Pr="00F176A3" w:rsidRDefault="003065A4">
            <w:pPr>
              <w:spacing w:after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-</w:t>
            </w:r>
          </w:p>
        </w:tc>
      </w:tr>
      <w:tr w:rsidR="004A5D0A">
        <w:trPr>
          <w:trHeight w:val="288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4A5D0A">
            <w:pPr>
              <w:spacing w:after="0"/>
              <w:rPr>
                <w:rFonts w:ascii="Calibri" w:hAnsi="Calibri"/>
                <w:sz w:val="24"/>
              </w:rPr>
            </w:pPr>
            <w:r>
              <w:rPr>
                <w:rFonts w:ascii="Times New Roman"/>
                <w:sz w:val="24"/>
              </w:rPr>
              <w:t>в т. ч.: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4A5D0A">
            <w:pPr>
              <w:spacing w:after="0"/>
              <w:rPr>
                <w:rFonts w:ascii="Calibri" w:hAnsi="Calibri"/>
                <w:sz w:val="24"/>
              </w:rPr>
            </w:pPr>
          </w:p>
        </w:tc>
      </w:tr>
      <w:tr w:rsidR="004A5D0A">
        <w:trPr>
          <w:trHeight w:val="288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C4589A">
            <w:pPr>
              <w:spacing w:after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т</w:t>
            </w:r>
            <w:r w:rsidR="004A5D0A">
              <w:rPr>
                <w:rFonts w:ascii="Times New Roman"/>
                <w:sz w:val="24"/>
              </w:rPr>
              <w:t>еоретические занятия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3065A4">
            <w:pPr>
              <w:spacing w:after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  <w:tr w:rsidR="004A5D0A">
        <w:trPr>
          <w:trHeight w:val="288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C4589A">
            <w:pPr>
              <w:spacing w:after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лабораторная работа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3065A4">
            <w:pPr>
              <w:spacing w:after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4A5D0A">
        <w:trPr>
          <w:trHeight w:val="303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C4589A">
            <w:pPr>
              <w:spacing w:after="0"/>
              <w:rPr>
                <w:rFonts w:ascii="Calibri" w:hAnsi="Calibri"/>
                <w:sz w:val="24"/>
              </w:rPr>
            </w:pPr>
            <w:r>
              <w:rPr>
                <w:rFonts w:ascii="Times New Roman"/>
                <w:sz w:val="24"/>
              </w:rPr>
              <w:t>п</w:t>
            </w:r>
            <w:r w:rsidR="004A5D0A">
              <w:rPr>
                <w:rFonts w:ascii="Times New Roman"/>
                <w:sz w:val="24"/>
              </w:rPr>
              <w:t>рактические занятия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3065A4">
            <w:pPr>
              <w:spacing w:after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</w:t>
            </w:r>
          </w:p>
        </w:tc>
      </w:tr>
      <w:tr w:rsidR="004A5D0A">
        <w:trPr>
          <w:trHeight w:val="303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4A5D0A">
            <w:pPr>
              <w:spacing w:after="0"/>
              <w:rPr>
                <w:rFonts w:ascii="Times New Roman"/>
                <w:sz w:val="24"/>
              </w:rPr>
            </w:pPr>
            <w:r w:rsidRPr="00CF2172">
              <w:rPr>
                <w:rFonts w:ascii="Times New Roman"/>
                <w:sz w:val="24"/>
                <w:szCs w:val="24"/>
              </w:rPr>
              <w:t>Курсовая работа (проект)</w:t>
            </w:r>
            <w:r w:rsidRPr="00CF2172">
              <w:rPr>
                <w:rFonts w:ascii="Times New Roman"/>
                <w:i/>
                <w:sz w:val="24"/>
                <w:szCs w:val="24"/>
              </w:rPr>
              <w:t xml:space="preserve"> если предусмотрено для специальности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3065A4">
            <w:pPr>
              <w:spacing w:after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4A5D0A">
        <w:trPr>
          <w:trHeight w:val="303"/>
        </w:trPr>
        <w:tc>
          <w:tcPr>
            <w:tcW w:w="7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Pr="00CF2172" w:rsidRDefault="004A5D0A">
            <w:pPr>
              <w:spacing w:after="0"/>
              <w:rPr>
                <w:rFonts w:ascii="Times New Roman"/>
                <w:sz w:val="24"/>
                <w:szCs w:val="24"/>
              </w:rPr>
            </w:pPr>
            <w:r w:rsidRPr="00BE3400">
              <w:rPr>
                <w:rFonts w:asci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442F5A">
            <w:pPr>
              <w:spacing w:after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4A5D0A">
        <w:trPr>
          <w:trHeight w:val="288"/>
        </w:trPr>
        <w:tc>
          <w:tcPr>
            <w:tcW w:w="9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D0A" w:rsidRDefault="004A5D0A" w:rsidP="00341975">
            <w:pPr>
              <w:spacing w:after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Times New Roman"/>
                <w:sz w:val="24"/>
              </w:rPr>
              <w:t>Промежуточная аттестация в форме зачета</w:t>
            </w:r>
            <w:r w:rsidR="00341975">
              <w:rPr>
                <w:rFonts w:ascii="Times New Roman"/>
                <w:sz w:val="24"/>
              </w:rPr>
              <w:t xml:space="preserve"> с оценкой</w:t>
            </w:r>
            <w:r>
              <w:rPr>
                <w:rFonts w:ascii="Times New Roman"/>
                <w:sz w:val="24"/>
              </w:rPr>
              <w:t xml:space="preserve"> в 4 семестре</w:t>
            </w:r>
            <w:r>
              <w:rPr>
                <w:rFonts w:ascii="Times New Roman"/>
                <w:i/>
                <w:sz w:val="24"/>
              </w:rPr>
              <w:t xml:space="preserve">                                                    </w:t>
            </w:r>
          </w:p>
        </w:tc>
      </w:tr>
    </w:tbl>
    <w:p w:rsidR="00DF4656" w:rsidRDefault="00DF4656">
      <w:pPr>
        <w:spacing w:after="0" w:line="240" w:lineRule="auto"/>
        <w:rPr>
          <w:rFonts w:ascii="Times New Roman"/>
          <w:b/>
          <w:sz w:val="24"/>
        </w:rPr>
      </w:pPr>
    </w:p>
    <w:p w:rsidR="00DF4656" w:rsidRDefault="00DF4656">
      <w:pPr>
        <w:sectPr w:rsidR="00DF4656" w:rsidSect="00CE0243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DF4656" w:rsidRDefault="00D73776">
      <w:pPr>
        <w:spacing w:after="0" w:line="24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 xml:space="preserve">2.2. Тематический план и содержание учебной дисциплины </w:t>
      </w:r>
    </w:p>
    <w:p w:rsidR="00DF4656" w:rsidRDefault="00DF4656">
      <w:pPr>
        <w:spacing w:after="0" w:line="240" w:lineRule="auto"/>
        <w:rPr>
          <w:rFonts w:ascii="Times New Roman"/>
          <w:b/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9812"/>
        <w:gridCol w:w="981"/>
        <w:gridCol w:w="1795"/>
      </w:tblGrid>
      <w:tr w:rsidR="00DF4656" w:rsidTr="007C305A">
        <w:trPr>
          <w:trHeight w:val="20"/>
        </w:trPr>
        <w:tc>
          <w:tcPr>
            <w:tcW w:w="2547" w:type="dxa"/>
          </w:tcPr>
          <w:p w:rsidR="00DF4656" w:rsidRPr="00341975" w:rsidRDefault="00D73776" w:rsidP="00341975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 w:rsidRPr="00341975">
              <w:rPr>
                <w:rFonts w:asci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9894" w:type="dxa"/>
          </w:tcPr>
          <w:p w:rsidR="00DF4656" w:rsidRPr="00341975" w:rsidRDefault="00E024A6" w:rsidP="00341975">
            <w:pPr>
              <w:pStyle w:val="a5"/>
              <w:jc w:val="center"/>
              <w:rPr>
                <w:rFonts w:ascii="Times New Roman"/>
                <w:b/>
              </w:rPr>
            </w:pPr>
            <w:r w:rsidRPr="00341975">
              <w:rPr>
                <w:rFonts w:ascii="Times New Roman"/>
                <w:b/>
              </w:rPr>
              <w:t>Содержание учебного материала</w:t>
            </w:r>
            <w:r w:rsidR="00341975" w:rsidRPr="00341975">
              <w:rPr>
                <w:rFonts w:ascii="Times New Roman"/>
                <w:b/>
              </w:rPr>
              <w:t xml:space="preserve"> </w:t>
            </w:r>
            <w:r w:rsidRPr="00341975">
              <w:rPr>
                <w:rFonts w:ascii="Times New Roman"/>
                <w:b/>
              </w:rPr>
              <w:t>лабораторные и практические занятия,</w:t>
            </w:r>
            <w:r w:rsidR="00341975" w:rsidRPr="00341975">
              <w:rPr>
                <w:rFonts w:ascii="Times New Roman"/>
                <w:b/>
              </w:rPr>
              <w:t xml:space="preserve"> </w:t>
            </w:r>
            <w:r w:rsidRPr="00341975">
              <w:rPr>
                <w:rFonts w:ascii="Times New Roman"/>
                <w:b/>
              </w:rPr>
              <w:t>самостоятельная работа обучающихся,</w:t>
            </w:r>
            <w:r w:rsidR="00341975" w:rsidRPr="00341975">
              <w:rPr>
                <w:rFonts w:ascii="Times New Roman"/>
                <w:b/>
              </w:rPr>
              <w:t xml:space="preserve"> </w:t>
            </w:r>
            <w:r w:rsidRPr="00341975">
              <w:rPr>
                <w:rFonts w:ascii="Times New Roman"/>
                <w:b/>
              </w:rPr>
              <w:t>курсовая работа (проект</w:t>
            </w:r>
            <w:r w:rsidRPr="00341975">
              <w:rPr>
                <w:rFonts w:ascii="Times New Roman"/>
                <w:b/>
                <w:i/>
              </w:rPr>
              <w:t>) если предусмотрено</w:t>
            </w:r>
          </w:p>
        </w:tc>
        <w:tc>
          <w:tcPr>
            <w:tcW w:w="982" w:type="dxa"/>
          </w:tcPr>
          <w:p w:rsidR="00DF4656" w:rsidRPr="00341975" w:rsidRDefault="00D73776" w:rsidP="00341975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 w:rsidRPr="00341975">
              <w:rPr>
                <w:rFonts w:ascii="Times New Roman"/>
                <w:b/>
                <w:sz w:val="24"/>
              </w:rPr>
              <w:t>Объем часов</w:t>
            </w:r>
          </w:p>
        </w:tc>
        <w:tc>
          <w:tcPr>
            <w:tcW w:w="1711" w:type="dxa"/>
          </w:tcPr>
          <w:p w:rsidR="00DF4656" w:rsidRPr="00341975" w:rsidRDefault="00E024A6" w:rsidP="00341975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 w:rsidRPr="00341975">
              <w:rPr>
                <w:rFonts w:asci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DF4656" w:rsidTr="007C305A">
        <w:trPr>
          <w:trHeight w:val="20"/>
        </w:trPr>
        <w:tc>
          <w:tcPr>
            <w:tcW w:w="2547" w:type="dxa"/>
          </w:tcPr>
          <w:p w:rsidR="00DF4656" w:rsidRDefault="00D73776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9894" w:type="dxa"/>
          </w:tcPr>
          <w:p w:rsidR="00DF4656" w:rsidRDefault="00D73776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982" w:type="dxa"/>
          </w:tcPr>
          <w:p w:rsidR="00DF4656" w:rsidRDefault="00D73776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711" w:type="dxa"/>
          </w:tcPr>
          <w:p w:rsidR="00DF4656" w:rsidRDefault="00D73776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180B21" w:rsidTr="007C305A">
        <w:trPr>
          <w:trHeight w:val="20"/>
        </w:trPr>
        <w:tc>
          <w:tcPr>
            <w:tcW w:w="2547" w:type="dxa"/>
          </w:tcPr>
          <w:p w:rsidR="00180B21" w:rsidRDefault="00180B21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</w:tcPr>
          <w:p w:rsidR="00180B21" w:rsidRDefault="00180B21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 семестр</w:t>
            </w:r>
          </w:p>
        </w:tc>
        <w:tc>
          <w:tcPr>
            <w:tcW w:w="982" w:type="dxa"/>
          </w:tcPr>
          <w:p w:rsidR="00180B21" w:rsidRDefault="00180B21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1711" w:type="dxa"/>
          </w:tcPr>
          <w:p w:rsidR="00180B21" w:rsidRDefault="00180B21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6E6286" w:rsidTr="00F176A3">
        <w:trPr>
          <w:trHeight w:val="285"/>
        </w:trPr>
        <w:tc>
          <w:tcPr>
            <w:tcW w:w="2547" w:type="dxa"/>
            <w:vMerge w:val="restart"/>
          </w:tcPr>
          <w:p w:rsidR="006E6286" w:rsidRDefault="006E628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Введение</w:t>
            </w:r>
          </w:p>
          <w:p w:rsidR="006E6286" w:rsidRDefault="006E628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6E6286" w:rsidRDefault="006E6286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E6286" w:rsidRPr="00F176A3" w:rsidRDefault="006B08A9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F176A3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 w:val="restart"/>
            <w:vAlign w:val="center"/>
          </w:tcPr>
          <w:p w:rsidR="00952530" w:rsidRDefault="00105F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ОК 1-7, </w:t>
            </w:r>
          </w:p>
          <w:p w:rsidR="006E6286" w:rsidRPr="00FB2A85" w:rsidRDefault="00105F99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ОК 9,10</w:t>
            </w:r>
            <w:r w:rsidR="00952530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6E6286" w:rsidTr="00F176A3">
        <w:trPr>
          <w:trHeight w:val="80"/>
        </w:trPr>
        <w:tc>
          <w:tcPr>
            <w:tcW w:w="2547" w:type="dxa"/>
            <w:vMerge/>
          </w:tcPr>
          <w:p w:rsidR="006E6286" w:rsidRDefault="006E6286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6E6286" w:rsidRDefault="006E6286" w:rsidP="006E6286">
            <w:pPr>
              <w:spacing w:after="0" w:line="240" w:lineRule="auto"/>
              <w:rPr>
                <w:rFonts w:ascii="Times New Roman"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286" w:rsidRPr="00F176A3" w:rsidRDefault="00F176A3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F176A3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6E6286" w:rsidRPr="00FB2A85" w:rsidRDefault="006E6286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6E6286" w:rsidTr="00F176A3">
        <w:trPr>
          <w:trHeight w:val="760"/>
        </w:trPr>
        <w:tc>
          <w:tcPr>
            <w:tcW w:w="2547" w:type="dxa"/>
            <w:vMerge/>
          </w:tcPr>
          <w:p w:rsidR="006E6286" w:rsidRDefault="006E6286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6E6286" w:rsidRDefault="006E6286" w:rsidP="006E6286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Основные понятия в области охраны труда. Предмет, цели и задачи дисциплины. Межпредметные связи с другими дисциплинами. Роль знаний по охране труда в профессиональной деятельности. Состояние охраны труда в отрасли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E6286" w:rsidRPr="00F176A3" w:rsidRDefault="00F176A3" w:rsidP="00F176A3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F176A3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6E6286" w:rsidRPr="00FB2A85" w:rsidRDefault="006E6286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973B5F" w:rsidTr="00341975">
        <w:trPr>
          <w:trHeight w:val="297"/>
        </w:trPr>
        <w:tc>
          <w:tcPr>
            <w:tcW w:w="12441" w:type="dxa"/>
            <w:gridSpan w:val="2"/>
          </w:tcPr>
          <w:p w:rsidR="00973B5F" w:rsidRPr="00973B5F" w:rsidRDefault="00973B5F" w:rsidP="00341975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973B5F">
              <w:rPr>
                <w:rFonts w:ascii="Times New Roman"/>
                <w:b/>
                <w:sz w:val="24"/>
              </w:rPr>
              <w:t>Раздел 1</w:t>
            </w:r>
            <w:r w:rsidR="00341975">
              <w:rPr>
                <w:rFonts w:ascii="Times New Roman"/>
                <w:b/>
                <w:sz w:val="24"/>
              </w:rPr>
              <w:t xml:space="preserve"> </w:t>
            </w:r>
            <w:r w:rsidRPr="00973B5F">
              <w:rPr>
                <w:rFonts w:ascii="Times New Roman"/>
                <w:b/>
                <w:sz w:val="24"/>
              </w:rPr>
              <w:t>Нормативно - правовая база охраны труда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973B5F" w:rsidRDefault="00973B5F" w:rsidP="00341975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1711" w:type="dxa"/>
            <w:vAlign w:val="center"/>
          </w:tcPr>
          <w:p w:rsidR="00973B5F" w:rsidRPr="00FB2A85" w:rsidRDefault="00973B5F" w:rsidP="00341975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FB2A85" w:rsidTr="00F176A3">
        <w:trPr>
          <w:trHeight w:val="242"/>
        </w:trPr>
        <w:tc>
          <w:tcPr>
            <w:tcW w:w="2547" w:type="dxa"/>
            <w:vMerge w:val="restart"/>
          </w:tcPr>
          <w:p w:rsidR="00FB2A85" w:rsidRDefault="00FB2A8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1.1</w:t>
            </w:r>
          </w:p>
          <w:p w:rsidR="00FB2A85" w:rsidRPr="00F176A3" w:rsidRDefault="00FB2A85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Законодательство в области охраны труда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FB2A85" w:rsidRDefault="00FB2A85" w:rsidP="006E6286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A85" w:rsidRPr="00F176A3" w:rsidRDefault="00FB2A8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1711" w:type="dxa"/>
            <w:vMerge w:val="restart"/>
            <w:vAlign w:val="center"/>
          </w:tcPr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ОК 1-7, 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ОК 9,10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 ПК 1.1-1.5 ПК 2.1-2.8 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3.1-3.6 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4.1-4.5 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5.1-5.5 </w:t>
            </w:r>
          </w:p>
          <w:p w:rsidR="00FB2A85" w:rsidRPr="00FB2A85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6.3-6</w:t>
            </w:r>
            <w:r w:rsidR="00BA50F7">
              <w:rPr>
                <w:rFonts w:ascii="Times New Roman"/>
                <w:sz w:val="24"/>
                <w:szCs w:val="24"/>
              </w:rPr>
              <w:t>.4</w:t>
            </w:r>
          </w:p>
        </w:tc>
      </w:tr>
      <w:tr w:rsidR="00FB2A85" w:rsidTr="00F176A3">
        <w:trPr>
          <w:trHeight w:val="300"/>
        </w:trPr>
        <w:tc>
          <w:tcPr>
            <w:tcW w:w="2547" w:type="dxa"/>
            <w:vMerge/>
          </w:tcPr>
          <w:p w:rsidR="00FB2A85" w:rsidRDefault="00FB2A8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FB2A85" w:rsidRDefault="00FB2A85" w:rsidP="006E6286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A85" w:rsidRPr="00F176A3" w:rsidRDefault="00FB2A8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B2A85" w:rsidTr="00F176A3">
        <w:trPr>
          <w:trHeight w:val="2218"/>
        </w:trPr>
        <w:tc>
          <w:tcPr>
            <w:tcW w:w="2547" w:type="dxa"/>
            <w:vMerge/>
          </w:tcPr>
          <w:p w:rsidR="00FB2A85" w:rsidRDefault="00FB2A85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FB2A85" w:rsidRDefault="00FB2A85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применения. </w:t>
            </w:r>
          </w:p>
          <w:p w:rsidR="00FB2A85" w:rsidRDefault="00FB2A85" w:rsidP="00F176A3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FB2A85" w:rsidRPr="00F176A3" w:rsidRDefault="00FB2A85" w:rsidP="00F176A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FB2A85" w:rsidTr="00FB2A85">
        <w:trPr>
          <w:trHeight w:val="885"/>
        </w:trPr>
        <w:tc>
          <w:tcPr>
            <w:tcW w:w="2547" w:type="dxa"/>
            <w:vMerge/>
          </w:tcPr>
          <w:p w:rsidR="00FB2A85" w:rsidRDefault="00FB2A85" w:rsidP="00F176A3">
            <w:pPr>
              <w:jc w:val="center"/>
            </w:pPr>
          </w:p>
        </w:tc>
        <w:tc>
          <w:tcPr>
            <w:tcW w:w="9894" w:type="dxa"/>
          </w:tcPr>
          <w:p w:rsidR="00FB2A85" w:rsidRDefault="00FB2A85" w:rsidP="006E6286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  <w:p w:rsidR="00FB2A85" w:rsidRDefault="00FB2A85" w:rsidP="00F176A3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FB2A85" w:rsidRPr="00F176A3" w:rsidRDefault="00FB2A85" w:rsidP="006E628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F176A3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 w:rsidP="006756F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B2A85" w:rsidTr="00FB2A85">
        <w:trPr>
          <w:trHeight w:val="20"/>
        </w:trPr>
        <w:tc>
          <w:tcPr>
            <w:tcW w:w="2547" w:type="dxa"/>
            <w:vMerge/>
          </w:tcPr>
          <w:p w:rsidR="00FB2A85" w:rsidRDefault="00FB2A85" w:rsidP="00F176A3">
            <w:pPr>
              <w:jc w:val="center"/>
            </w:pPr>
          </w:p>
        </w:tc>
        <w:tc>
          <w:tcPr>
            <w:tcW w:w="9894" w:type="dxa"/>
          </w:tcPr>
          <w:p w:rsidR="00FB2A85" w:rsidRDefault="00FB2A85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auto"/>
                <w:sz w:val="24"/>
              </w:rPr>
              <w:t>Практическое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FB2A85" w:rsidRPr="00233090" w:rsidRDefault="00FB2A85" w:rsidP="00233090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33090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 w:rsidP="006756F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B2A85" w:rsidTr="008F15BB">
        <w:trPr>
          <w:trHeight w:val="20"/>
        </w:trPr>
        <w:tc>
          <w:tcPr>
            <w:tcW w:w="2547" w:type="dxa"/>
            <w:vMerge/>
          </w:tcPr>
          <w:p w:rsidR="00FB2A85" w:rsidRDefault="00FB2A85" w:rsidP="00F176A3">
            <w:pPr>
              <w:jc w:val="center"/>
            </w:pPr>
          </w:p>
        </w:tc>
        <w:tc>
          <w:tcPr>
            <w:tcW w:w="9894" w:type="dxa"/>
          </w:tcPr>
          <w:p w:rsidR="00FB2A85" w:rsidRDefault="00FB2A85">
            <w:pPr>
              <w:spacing w:after="0" w:line="240" w:lineRule="auto"/>
              <w:ind w:left="48"/>
              <w:contextualSpacing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Оформление нормативно-технических документов, в соответствии с действующими Федеральными  Законами  в области охраны труда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FB2A85" w:rsidRPr="00F176A3" w:rsidRDefault="00FF28C1" w:rsidP="0023309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F4656" w:rsidTr="00180B21">
        <w:trPr>
          <w:trHeight w:val="410"/>
        </w:trPr>
        <w:tc>
          <w:tcPr>
            <w:tcW w:w="2547" w:type="dxa"/>
            <w:vMerge w:val="restart"/>
          </w:tcPr>
          <w:p w:rsidR="00DF4656" w:rsidRDefault="00D7377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1.2</w:t>
            </w:r>
          </w:p>
          <w:p w:rsidR="00DF4656" w:rsidRPr="00F176A3" w:rsidRDefault="00D73776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Обеспечение охраны труда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6756FF" w:rsidRDefault="00D73776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DF4656" w:rsidRPr="009450AE" w:rsidRDefault="00D73776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450AE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 w:val="restart"/>
            <w:vAlign w:val="center"/>
          </w:tcPr>
          <w:p w:rsidR="00952530" w:rsidRDefault="00C66097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ОК 1-7, ОК 9,10 </w:t>
            </w:r>
          </w:p>
          <w:p w:rsidR="00952530" w:rsidRDefault="00C66097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1.1-1.5</w:t>
            </w:r>
          </w:p>
          <w:p w:rsidR="00952530" w:rsidRDefault="00C66097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lastRenderedPageBreak/>
              <w:t xml:space="preserve"> ПК 2.1-2.8 ПК 3.1-3.6</w:t>
            </w:r>
          </w:p>
          <w:p w:rsidR="00952530" w:rsidRDefault="00C66097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 ПК 4.1-4.5 ПК 5.1-5.5 </w:t>
            </w:r>
          </w:p>
          <w:p w:rsidR="009450AE" w:rsidRPr="00FB2A85" w:rsidRDefault="00C66097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6.3-6.5</w:t>
            </w:r>
          </w:p>
        </w:tc>
      </w:tr>
      <w:tr w:rsidR="006756FF" w:rsidTr="008F15BB">
        <w:trPr>
          <w:trHeight w:val="310"/>
        </w:trPr>
        <w:tc>
          <w:tcPr>
            <w:tcW w:w="2547" w:type="dxa"/>
            <w:vMerge/>
          </w:tcPr>
          <w:p w:rsidR="006756FF" w:rsidRDefault="006756FF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6756FF" w:rsidRDefault="006756FF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6FF" w:rsidRDefault="009450AE" w:rsidP="009450A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</w:t>
            </w:r>
          </w:p>
          <w:p w:rsidR="009450AE" w:rsidRPr="009450AE" w:rsidRDefault="009450AE" w:rsidP="009450A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6756FF" w:rsidRPr="00FB2A85" w:rsidRDefault="006756F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450AE" w:rsidTr="008F15BB">
        <w:trPr>
          <w:trHeight w:val="3056"/>
        </w:trPr>
        <w:tc>
          <w:tcPr>
            <w:tcW w:w="2547" w:type="dxa"/>
            <w:vMerge/>
          </w:tcPr>
          <w:p w:rsidR="009450AE" w:rsidRDefault="009450AE" w:rsidP="00F176A3">
            <w:pPr>
              <w:jc w:val="center"/>
            </w:pPr>
          </w:p>
        </w:tc>
        <w:tc>
          <w:tcPr>
            <w:tcW w:w="9894" w:type="dxa"/>
          </w:tcPr>
          <w:p w:rsidR="009450AE" w:rsidRDefault="009450AE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Обеспечение охраны труда: понятие, назначение. Государственное управление охраной труда</w:t>
            </w:r>
          </w:p>
          <w:p w:rsidR="009450AE" w:rsidRDefault="009450AE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Госэнергонадзор, Госсанинспекция, Государственная пожарная инспекция и др.), их назначение и функции.</w:t>
            </w:r>
          </w:p>
          <w:p w:rsidR="009450AE" w:rsidRDefault="009450AE" w:rsidP="008D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уголовная.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8F15BB" w:rsidRDefault="008F15BB" w:rsidP="009450AE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9450AE" w:rsidRPr="00FF28C1" w:rsidRDefault="008F15BB" w:rsidP="009450AE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F28C1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9450AE" w:rsidRPr="00FB2A85" w:rsidRDefault="009450A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FB2A85" w:rsidTr="00E30EAF">
        <w:trPr>
          <w:trHeight w:val="232"/>
        </w:trPr>
        <w:tc>
          <w:tcPr>
            <w:tcW w:w="2547" w:type="dxa"/>
            <w:vMerge w:val="restart"/>
          </w:tcPr>
          <w:p w:rsidR="00FB2A85" w:rsidRDefault="00FB2A8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Тема 1.3.</w:t>
            </w:r>
          </w:p>
          <w:p w:rsidR="00FB2A85" w:rsidRPr="00F176A3" w:rsidRDefault="00FB2A85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Организация</w:t>
            </w:r>
          </w:p>
          <w:p w:rsidR="00FB2A85" w:rsidRPr="00F176A3" w:rsidRDefault="00FB2A85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охраны труда в</w:t>
            </w:r>
          </w:p>
          <w:p w:rsidR="00FB2A85" w:rsidRDefault="00FB2A8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 w:rsidRPr="00F176A3">
              <w:rPr>
                <w:rFonts w:ascii="Times New Roman"/>
                <w:sz w:val="24"/>
              </w:rPr>
              <w:t>предприятиях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FB2A85" w:rsidRDefault="00FB2A85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FB2A85" w:rsidRPr="00E30EAF" w:rsidRDefault="00FB2A8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 w:val="restart"/>
            <w:vAlign w:val="center"/>
          </w:tcPr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ОК 1-7, ОК 9,10 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1.1-1.5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 ПК 2.1-2.8 ПК 3.1-3.6 </w:t>
            </w:r>
          </w:p>
          <w:p w:rsidR="00952530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4.1-4.5</w:t>
            </w:r>
          </w:p>
          <w:p w:rsidR="00FB2A85" w:rsidRPr="00FB2A85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 ПК 5.1-5.5 ПК 6.3-6.5</w:t>
            </w:r>
          </w:p>
        </w:tc>
      </w:tr>
      <w:tr w:rsidR="00FB2A85" w:rsidTr="00E30EAF">
        <w:trPr>
          <w:trHeight w:val="310"/>
        </w:trPr>
        <w:tc>
          <w:tcPr>
            <w:tcW w:w="2547" w:type="dxa"/>
            <w:vMerge/>
          </w:tcPr>
          <w:p w:rsidR="00FB2A85" w:rsidRDefault="00FB2A8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FB2A85" w:rsidRDefault="00FB2A85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A85" w:rsidRPr="00E30EAF" w:rsidRDefault="00FB2A85" w:rsidP="00E30EAF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B2A85" w:rsidTr="00E30EAF">
        <w:trPr>
          <w:trHeight w:val="2494"/>
        </w:trPr>
        <w:tc>
          <w:tcPr>
            <w:tcW w:w="2547" w:type="dxa"/>
            <w:vMerge/>
          </w:tcPr>
          <w:p w:rsidR="00FB2A85" w:rsidRDefault="00FB2A85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FB2A85" w:rsidRDefault="00FB2A85" w:rsidP="00E30EAF">
            <w:pPr>
              <w:spacing w:after="0" w:line="240" w:lineRule="auto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назначение.</w:t>
            </w:r>
          </w:p>
          <w:p w:rsidR="00FB2A85" w:rsidRDefault="00FB2A85" w:rsidP="00E30EAF">
            <w:pPr>
              <w:spacing w:after="0" w:line="240" w:lineRule="auto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охране труда отдельных категорий работников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FB2A85" w:rsidRPr="00F176A3" w:rsidRDefault="00FB2A85" w:rsidP="00E30EA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FB2A85" w:rsidTr="00FB2A85">
        <w:trPr>
          <w:trHeight w:val="1030"/>
        </w:trPr>
        <w:tc>
          <w:tcPr>
            <w:tcW w:w="2547" w:type="dxa"/>
            <w:vMerge/>
          </w:tcPr>
          <w:p w:rsidR="00FB2A85" w:rsidRDefault="00FB2A85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FB2A85" w:rsidRDefault="00FB2A85" w:rsidP="006756FF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  <w:p w:rsidR="00FB2A85" w:rsidRDefault="00FB2A85" w:rsidP="008D26B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FB2A85" w:rsidRPr="00F176A3" w:rsidRDefault="00FB2A85" w:rsidP="006756FF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F176A3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FB2A85" w:rsidRPr="00FB2A85" w:rsidRDefault="00FB2A85" w:rsidP="006756F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73B5F" w:rsidTr="00442F5A">
        <w:trPr>
          <w:trHeight w:val="20"/>
        </w:trPr>
        <w:tc>
          <w:tcPr>
            <w:tcW w:w="12441" w:type="dxa"/>
            <w:gridSpan w:val="2"/>
          </w:tcPr>
          <w:p w:rsidR="00973B5F" w:rsidRPr="00973B5F" w:rsidRDefault="00973B5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973B5F">
              <w:rPr>
                <w:rFonts w:ascii="Times New Roman"/>
                <w:b/>
                <w:sz w:val="24"/>
              </w:rPr>
              <w:t>Раздел 2</w:t>
            </w:r>
            <w:r w:rsidR="00341975">
              <w:rPr>
                <w:rFonts w:ascii="Times New Roman"/>
                <w:b/>
                <w:sz w:val="24"/>
              </w:rPr>
              <w:t xml:space="preserve"> </w:t>
            </w:r>
            <w:r w:rsidRPr="00973B5F">
              <w:rPr>
                <w:rFonts w:ascii="Times New Roman"/>
                <w:b/>
                <w:sz w:val="24"/>
              </w:rPr>
              <w:t>Условия труда на предприятиях общественного питания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973B5F" w:rsidRDefault="00973B5F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973B5F" w:rsidRPr="00FB2A85" w:rsidRDefault="00973B5F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952530" w:rsidTr="00E30EAF">
        <w:trPr>
          <w:trHeight w:val="132"/>
        </w:trPr>
        <w:tc>
          <w:tcPr>
            <w:tcW w:w="2547" w:type="dxa"/>
            <w:vMerge w:val="restart"/>
          </w:tcPr>
          <w:p w:rsidR="00952530" w:rsidRDefault="00952530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2.1</w:t>
            </w:r>
          </w:p>
          <w:p w:rsidR="00952530" w:rsidRPr="00F176A3" w:rsidRDefault="00952530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 xml:space="preserve">Основы понятия </w:t>
            </w:r>
            <w:r w:rsidRPr="00F176A3">
              <w:rPr>
                <w:rFonts w:ascii="Times New Roman"/>
                <w:sz w:val="24"/>
              </w:rPr>
              <w:lastRenderedPageBreak/>
              <w:t xml:space="preserve">условия труда. </w:t>
            </w:r>
          </w:p>
          <w:p w:rsidR="00952530" w:rsidRPr="00F176A3" w:rsidRDefault="00952530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Опасные и вредные производственные факторы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952530" w:rsidRDefault="00952530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30" w:rsidRPr="00E30EAF" w:rsidRDefault="00952530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vAlign w:val="center"/>
          </w:tcPr>
          <w:p w:rsidR="00952530" w:rsidRDefault="00952530" w:rsidP="006756F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ОК 1-7, ОК 9,10</w:t>
            </w:r>
          </w:p>
          <w:p w:rsidR="00952530" w:rsidRDefault="00952530" w:rsidP="006756F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lastRenderedPageBreak/>
              <w:t xml:space="preserve"> ПК 1.1-1.5 ПК 2.1-2.8 </w:t>
            </w:r>
          </w:p>
          <w:p w:rsidR="00952530" w:rsidRDefault="00952530" w:rsidP="006756F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3.1-3.6</w:t>
            </w:r>
          </w:p>
          <w:p w:rsidR="00952530" w:rsidRDefault="00952530" w:rsidP="006756F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 ПК 4.1-4.5 ПК 5.1-5.5 </w:t>
            </w:r>
          </w:p>
          <w:p w:rsidR="00952530" w:rsidRPr="00FB2A85" w:rsidRDefault="00952530" w:rsidP="006756F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6.3-6.5</w:t>
            </w:r>
          </w:p>
        </w:tc>
      </w:tr>
      <w:tr w:rsidR="00952530" w:rsidTr="00FB2A85">
        <w:trPr>
          <w:trHeight w:val="140"/>
        </w:trPr>
        <w:tc>
          <w:tcPr>
            <w:tcW w:w="2547" w:type="dxa"/>
            <w:vMerge/>
          </w:tcPr>
          <w:p w:rsidR="00952530" w:rsidRDefault="00952530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952530" w:rsidRDefault="00952530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530" w:rsidRPr="00E30EAF" w:rsidRDefault="00952530" w:rsidP="00E30EAF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0EAF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952530" w:rsidRPr="00FB2A85" w:rsidRDefault="0095253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52530" w:rsidTr="00FB2A85">
        <w:trPr>
          <w:trHeight w:val="2780"/>
        </w:trPr>
        <w:tc>
          <w:tcPr>
            <w:tcW w:w="2547" w:type="dxa"/>
            <w:vMerge/>
          </w:tcPr>
          <w:p w:rsidR="00952530" w:rsidRDefault="00952530" w:rsidP="00F176A3">
            <w:pPr>
              <w:spacing w:after="0" w:line="240" w:lineRule="auto"/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952530" w:rsidRDefault="00952530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норм.</w:t>
            </w:r>
          </w:p>
          <w:p w:rsidR="00952530" w:rsidRDefault="00952530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человека.</w:t>
            </w:r>
          </w:p>
          <w:p w:rsidR="00952530" w:rsidRDefault="00952530" w:rsidP="008D26B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факторов.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952530" w:rsidRPr="00E30EAF" w:rsidRDefault="00952530" w:rsidP="00E30EA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952530" w:rsidRPr="00FB2A85" w:rsidRDefault="00952530" w:rsidP="00E30EA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52530" w:rsidTr="008F15BB">
        <w:trPr>
          <w:trHeight w:val="20"/>
        </w:trPr>
        <w:tc>
          <w:tcPr>
            <w:tcW w:w="2547" w:type="dxa"/>
            <w:vMerge/>
          </w:tcPr>
          <w:p w:rsidR="00952530" w:rsidRDefault="00952530" w:rsidP="00F176A3">
            <w:pPr>
              <w:jc w:val="center"/>
            </w:pPr>
          </w:p>
        </w:tc>
        <w:tc>
          <w:tcPr>
            <w:tcW w:w="9894" w:type="dxa"/>
          </w:tcPr>
          <w:p w:rsidR="00952530" w:rsidRDefault="00952530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auto"/>
                <w:sz w:val="24"/>
              </w:rPr>
              <w:t>Практическое занятие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952530" w:rsidRPr="00E30EAF" w:rsidRDefault="00952530" w:rsidP="00E30EAF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0EAF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952530" w:rsidRPr="00FB2A85" w:rsidRDefault="00952530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52530" w:rsidTr="008F15BB">
        <w:trPr>
          <w:trHeight w:val="20"/>
        </w:trPr>
        <w:tc>
          <w:tcPr>
            <w:tcW w:w="2547" w:type="dxa"/>
            <w:vMerge/>
          </w:tcPr>
          <w:p w:rsidR="00952530" w:rsidRDefault="00952530" w:rsidP="00F176A3">
            <w:pPr>
              <w:jc w:val="center"/>
            </w:pPr>
          </w:p>
        </w:tc>
        <w:tc>
          <w:tcPr>
            <w:tcW w:w="9894" w:type="dxa"/>
          </w:tcPr>
          <w:p w:rsidR="00952530" w:rsidRDefault="00952530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952530" w:rsidRPr="00F176A3" w:rsidRDefault="00FF28C1" w:rsidP="00FF28C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952530" w:rsidRPr="00FB2A85" w:rsidRDefault="00952530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6C4555" w:rsidTr="00E30EAF">
        <w:trPr>
          <w:trHeight w:val="242"/>
        </w:trPr>
        <w:tc>
          <w:tcPr>
            <w:tcW w:w="2547" w:type="dxa"/>
            <w:vMerge w:val="restart"/>
          </w:tcPr>
          <w:p w:rsidR="006C4555" w:rsidRDefault="006C455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2.2</w:t>
            </w:r>
          </w:p>
          <w:p w:rsidR="006C4555" w:rsidRPr="00F176A3" w:rsidRDefault="006C4555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Производственный травматизм и</w:t>
            </w:r>
          </w:p>
          <w:p w:rsidR="006C4555" w:rsidRPr="00F176A3" w:rsidRDefault="006C4555" w:rsidP="00F176A3">
            <w:pPr>
              <w:spacing w:after="0" w:line="240" w:lineRule="auto"/>
              <w:ind w:right="-162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профессиональные</w:t>
            </w:r>
          </w:p>
          <w:p w:rsidR="006C4555" w:rsidRDefault="006C455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 w:rsidRPr="00F176A3">
              <w:rPr>
                <w:rFonts w:ascii="Times New Roman"/>
                <w:sz w:val="24"/>
              </w:rPr>
              <w:t>заболевания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6C4555" w:rsidRDefault="006C4555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C4555" w:rsidRPr="00E30EAF" w:rsidRDefault="006C4555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 w:val="restart"/>
            <w:vAlign w:val="center"/>
          </w:tcPr>
          <w:p w:rsidR="006C455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ОК 1-7, ОК 9,10 </w:t>
            </w:r>
          </w:p>
          <w:p w:rsidR="006C455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1.1-1.5 </w:t>
            </w:r>
          </w:p>
          <w:p w:rsidR="006C455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2.1-2.8 </w:t>
            </w:r>
          </w:p>
          <w:p w:rsidR="006C455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3.1-3.6 </w:t>
            </w:r>
          </w:p>
          <w:p w:rsidR="006C455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4.1-4.5 </w:t>
            </w:r>
          </w:p>
          <w:p w:rsidR="006C455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5.1-5.5 </w:t>
            </w:r>
          </w:p>
          <w:p w:rsidR="006C4555" w:rsidRPr="00FB2A8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6.3-6.5</w:t>
            </w:r>
          </w:p>
        </w:tc>
      </w:tr>
      <w:tr w:rsidR="006C4555" w:rsidTr="00E30EAF">
        <w:trPr>
          <w:trHeight w:val="300"/>
        </w:trPr>
        <w:tc>
          <w:tcPr>
            <w:tcW w:w="2547" w:type="dxa"/>
            <w:vMerge/>
          </w:tcPr>
          <w:p w:rsidR="006C4555" w:rsidRDefault="006C4555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6C4555" w:rsidRDefault="006C4555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555" w:rsidRPr="00E30EAF" w:rsidRDefault="006C4555" w:rsidP="00E30EAF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6C4555" w:rsidRPr="00FB2A85" w:rsidRDefault="006C455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C4555" w:rsidTr="008D26B2">
        <w:trPr>
          <w:trHeight w:val="2770"/>
        </w:trPr>
        <w:tc>
          <w:tcPr>
            <w:tcW w:w="2547" w:type="dxa"/>
            <w:vMerge/>
          </w:tcPr>
          <w:p w:rsidR="006C4555" w:rsidRDefault="006C4555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6C4555" w:rsidRDefault="006C4555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д.т.), при поражениях холодильными агентами и др. основные мероприятия по предупреждению травматизма и профессиональных заболеваний.</w:t>
            </w:r>
          </w:p>
          <w:p w:rsidR="006C4555" w:rsidRDefault="006C4555" w:rsidP="008D26B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C4555" w:rsidRPr="00F176A3" w:rsidRDefault="006C4555" w:rsidP="00E30EA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6C4555" w:rsidRPr="00FB2A85" w:rsidRDefault="006C4555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6C4555" w:rsidTr="00260066">
        <w:trPr>
          <w:trHeight w:val="20"/>
        </w:trPr>
        <w:tc>
          <w:tcPr>
            <w:tcW w:w="2547" w:type="dxa"/>
            <w:vMerge/>
          </w:tcPr>
          <w:p w:rsidR="006C4555" w:rsidRDefault="006C4555" w:rsidP="00F176A3">
            <w:pPr>
              <w:jc w:val="center"/>
            </w:pPr>
          </w:p>
        </w:tc>
        <w:tc>
          <w:tcPr>
            <w:tcW w:w="9894" w:type="dxa"/>
          </w:tcPr>
          <w:p w:rsidR="006C4555" w:rsidRDefault="006C4555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auto"/>
                <w:sz w:val="24"/>
              </w:rPr>
              <w:t>Практическое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6C4555" w:rsidRPr="00F176A3" w:rsidRDefault="006C4555" w:rsidP="00E30EA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E30EAF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6C4555" w:rsidRPr="00FB2A85" w:rsidRDefault="006C4555" w:rsidP="006756F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C4555" w:rsidTr="008F15BB">
        <w:trPr>
          <w:trHeight w:val="20"/>
        </w:trPr>
        <w:tc>
          <w:tcPr>
            <w:tcW w:w="2547" w:type="dxa"/>
            <w:vMerge/>
          </w:tcPr>
          <w:p w:rsidR="006C4555" w:rsidRDefault="006C4555" w:rsidP="00F176A3">
            <w:pPr>
              <w:jc w:val="center"/>
            </w:pPr>
          </w:p>
        </w:tc>
        <w:tc>
          <w:tcPr>
            <w:tcW w:w="9894" w:type="dxa"/>
          </w:tcPr>
          <w:p w:rsidR="006C4555" w:rsidRDefault="006C4555">
            <w:pPr>
              <w:spacing w:after="0" w:line="240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Анализ причин производственного травматизма на предприятии. Определение коэффициентов травматизма: общего, частоты, тяжести, оформление актов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C4555" w:rsidRPr="00341975" w:rsidRDefault="00FF28C1" w:rsidP="00E30EAF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341975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6C4555" w:rsidRPr="00FB2A85" w:rsidRDefault="006C4555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973B5F" w:rsidTr="00442F5A">
        <w:trPr>
          <w:trHeight w:val="20"/>
        </w:trPr>
        <w:tc>
          <w:tcPr>
            <w:tcW w:w="12441" w:type="dxa"/>
            <w:gridSpan w:val="2"/>
          </w:tcPr>
          <w:p w:rsidR="00973B5F" w:rsidRPr="00973B5F" w:rsidRDefault="00973B5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973B5F">
              <w:rPr>
                <w:rFonts w:ascii="Times New Roman"/>
                <w:b/>
                <w:sz w:val="24"/>
              </w:rPr>
              <w:t>Раздел 3</w:t>
            </w:r>
            <w:r w:rsidR="00341975">
              <w:rPr>
                <w:rFonts w:ascii="Times New Roman"/>
                <w:b/>
                <w:sz w:val="24"/>
              </w:rPr>
              <w:t xml:space="preserve"> </w:t>
            </w:r>
            <w:r w:rsidRPr="00973B5F">
              <w:rPr>
                <w:rFonts w:ascii="Times New Roman"/>
                <w:b/>
                <w:sz w:val="24"/>
              </w:rPr>
              <w:t>Электробезопасность и пожарная безопасность</w:t>
            </w:r>
          </w:p>
        </w:tc>
        <w:tc>
          <w:tcPr>
            <w:tcW w:w="982" w:type="dxa"/>
            <w:vAlign w:val="center"/>
          </w:tcPr>
          <w:p w:rsidR="00973B5F" w:rsidRDefault="00973B5F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1711" w:type="dxa"/>
            <w:vAlign w:val="center"/>
          </w:tcPr>
          <w:p w:rsidR="00973B5F" w:rsidRPr="00FB2A85" w:rsidRDefault="00973B5F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E30EAF" w:rsidTr="008F15BB">
        <w:trPr>
          <w:trHeight w:val="252"/>
        </w:trPr>
        <w:tc>
          <w:tcPr>
            <w:tcW w:w="2547" w:type="dxa"/>
            <w:vMerge w:val="restart"/>
          </w:tcPr>
          <w:p w:rsidR="00E30EAF" w:rsidRDefault="00E30EAF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3.1</w:t>
            </w:r>
          </w:p>
          <w:p w:rsidR="00E30EAF" w:rsidRPr="00F176A3" w:rsidRDefault="00E30EAF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Электробезопасность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E30EAF" w:rsidRDefault="00E30EAF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E30EAF" w:rsidRPr="00E30EAF" w:rsidRDefault="00E30EAF" w:rsidP="008F15B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 w:val="restart"/>
            <w:vAlign w:val="center"/>
          </w:tcPr>
          <w:p w:rsidR="004822A3" w:rsidRDefault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ОК 1-7, ОК 9,10 </w:t>
            </w:r>
          </w:p>
          <w:p w:rsidR="004822A3" w:rsidRDefault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lastRenderedPageBreak/>
              <w:t xml:space="preserve">ПК 1.1-1.5 </w:t>
            </w:r>
          </w:p>
          <w:p w:rsidR="004822A3" w:rsidRDefault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2.1-2.8 </w:t>
            </w:r>
          </w:p>
          <w:p w:rsidR="004822A3" w:rsidRDefault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3.1-3.6 </w:t>
            </w:r>
          </w:p>
          <w:p w:rsidR="004822A3" w:rsidRDefault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4.1-4.5 </w:t>
            </w:r>
          </w:p>
          <w:p w:rsidR="004822A3" w:rsidRDefault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5.1-5.5 </w:t>
            </w:r>
          </w:p>
          <w:p w:rsidR="00E30EAF" w:rsidRPr="00FB2A85" w:rsidRDefault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6.3-6.5</w:t>
            </w:r>
          </w:p>
          <w:p w:rsidR="00E30EAF" w:rsidRPr="00FB2A85" w:rsidRDefault="00E30EAF" w:rsidP="007C30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30EAF" w:rsidTr="008F15BB">
        <w:trPr>
          <w:trHeight w:val="290"/>
        </w:trPr>
        <w:tc>
          <w:tcPr>
            <w:tcW w:w="2547" w:type="dxa"/>
            <w:vMerge/>
          </w:tcPr>
          <w:p w:rsidR="00E30EAF" w:rsidRDefault="00E30EAF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E30EAF" w:rsidRDefault="00E30EAF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EAF" w:rsidRPr="00F176A3" w:rsidRDefault="008F15BB" w:rsidP="008F15B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/>
            <w:vAlign w:val="center"/>
          </w:tcPr>
          <w:p w:rsidR="00E30EAF" w:rsidRPr="00FB2A85" w:rsidRDefault="00E30EAF" w:rsidP="007C30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30EAF" w:rsidTr="008D26B2">
        <w:trPr>
          <w:trHeight w:val="1666"/>
        </w:trPr>
        <w:tc>
          <w:tcPr>
            <w:tcW w:w="2547" w:type="dxa"/>
            <w:vMerge/>
          </w:tcPr>
          <w:p w:rsidR="00E30EAF" w:rsidRDefault="00E30EAF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E30EAF" w:rsidRDefault="00E30EA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организма).</w:t>
            </w:r>
          </w:p>
          <w:p w:rsidR="00E30EAF" w:rsidRDefault="00E30EAF" w:rsidP="008D26B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E30EAF" w:rsidRPr="00F176A3" w:rsidRDefault="00E30EAF" w:rsidP="00E30EA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E30EAF" w:rsidRPr="00FB2A85" w:rsidRDefault="00E30EAF" w:rsidP="007C30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30EAF" w:rsidTr="008D26B2">
        <w:trPr>
          <w:trHeight w:val="1975"/>
        </w:trPr>
        <w:tc>
          <w:tcPr>
            <w:tcW w:w="2547" w:type="dxa"/>
            <w:vMerge/>
          </w:tcPr>
          <w:p w:rsidR="00E30EAF" w:rsidRDefault="00E30EAF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E30EAF" w:rsidRDefault="00E30EAF" w:rsidP="006756F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Защита от поражения электрическим током. Технические способы защиты (защитное </w:t>
            </w:r>
          </w:p>
          <w:p w:rsidR="00E30EAF" w:rsidRDefault="00E30EAF" w:rsidP="006756FF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хранения.</w:t>
            </w:r>
          </w:p>
          <w:p w:rsidR="00E30EAF" w:rsidRDefault="00E30EA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Статистическое электричество: понятие, способы защиты от его воздействия</w:t>
            </w:r>
          </w:p>
          <w:p w:rsidR="00E30EAF" w:rsidRDefault="00E30EAF" w:rsidP="008D26B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E30EAF" w:rsidRPr="00F176A3" w:rsidRDefault="00E30EAF" w:rsidP="007C305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F176A3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E30EAF" w:rsidRPr="00FB2A85" w:rsidRDefault="00E30EAF" w:rsidP="007C30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DF4656" w:rsidTr="00233090">
        <w:trPr>
          <w:trHeight w:val="220"/>
        </w:trPr>
        <w:tc>
          <w:tcPr>
            <w:tcW w:w="2547" w:type="dxa"/>
            <w:vMerge w:val="restart"/>
          </w:tcPr>
          <w:p w:rsidR="00DF4656" w:rsidRDefault="00D7377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3.2</w:t>
            </w:r>
          </w:p>
          <w:p w:rsidR="00DF4656" w:rsidRPr="00F176A3" w:rsidRDefault="00D73776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Пожарная</w:t>
            </w:r>
          </w:p>
          <w:p w:rsidR="00DF4656" w:rsidRPr="00F176A3" w:rsidRDefault="00D73776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безопасность</w:t>
            </w:r>
          </w:p>
          <w:p w:rsidR="00DF4656" w:rsidRDefault="00DF465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DF4656" w:rsidRDefault="00DF465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7C305A" w:rsidRDefault="00D73776" w:rsidP="007C305A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656" w:rsidRPr="00233090" w:rsidRDefault="007C305A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33090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vAlign w:val="center"/>
          </w:tcPr>
          <w:p w:rsidR="004822A3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ОК 1-7, ОК 9,10</w:t>
            </w:r>
          </w:p>
          <w:p w:rsidR="004822A3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 ПК 1.1-1.5 ПК 2.1-2.8 </w:t>
            </w:r>
          </w:p>
          <w:p w:rsidR="004822A3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3.1-3.6 </w:t>
            </w:r>
          </w:p>
          <w:p w:rsidR="004822A3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4.1-4.5 </w:t>
            </w:r>
          </w:p>
          <w:p w:rsidR="004822A3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 xml:space="preserve">ПК 5.1-5.5 </w:t>
            </w:r>
          </w:p>
          <w:p w:rsidR="00DF4656" w:rsidRPr="00FB2A85" w:rsidRDefault="00FB2A8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FB2A85">
              <w:rPr>
                <w:rFonts w:ascii="Times New Roman"/>
                <w:sz w:val="24"/>
                <w:szCs w:val="24"/>
              </w:rPr>
              <w:t>ПК 6.3-6.5</w:t>
            </w:r>
          </w:p>
        </w:tc>
      </w:tr>
      <w:tr w:rsidR="007C305A" w:rsidTr="00233090">
        <w:trPr>
          <w:trHeight w:val="163"/>
        </w:trPr>
        <w:tc>
          <w:tcPr>
            <w:tcW w:w="2547" w:type="dxa"/>
            <w:vMerge/>
          </w:tcPr>
          <w:p w:rsidR="007C305A" w:rsidRDefault="007C305A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7C305A" w:rsidRDefault="007C305A" w:rsidP="007C305A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5A" w:rsidRPr="00233090" w:rsidRDefault="00E30EAF" w:rsidP="00233090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7C305A" w:rsidRPr="00FB2A85" w:rsidRDefault="007C305A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30EAF" w:rsidTr="008D26B2">
        <w:trPr>
          <w:trHeight w:val="3322"/>
        </w:trPr>
        <w:tc>
          <w:tcPr>
            <w:tcW w:w="2547" w:type="dxa"/>
            <w:vMerge/>
          </w:tcPr>
          <w:p w:rsidR="00E30EAF" w:rsidRDefault="00E30EAF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E30EAF" w:rsidRDefault="00E30EAF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(СниП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компетенции.</w:t>
            </w:r>
          </w:p>
          <w:p w:rsidR="00E30EAF" w:rsidRDefault="00E30EAF" w:rsidP="008D26B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E30EAF" w:rsidRPr="00F176A3" w:rsidRDefault="00E30EAF" w:rsidP="00E30EA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E30EAF" w:rsidRPr="00FB2A85" w:rsidRDefault="00E30EAF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4473AC" w:rsidTr="00341975">
        <w:trPr>
          <w:trHeight w:val="265"/>
        </w:trPr>
        <w:tc>
          <w:tcPr>
            <w:tcW w:w="2547" w:type="dxa"/>
            <w:vMerge/>
          </w:tcPr>
          <w:p w:rsidR="004473AC" w:rsidRDefault="004473AC" w:rsidP="00F176A3">
            <w:pPr>
              <w:jc w:val="center"/>
            </w:pP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4473AC" w:rsidRDefault="004473AC" w:rsidP="00233090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3AC" w:rsidRPr="00233090" w:rsidRDefault="004473AC" w:rsidP="00233090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vAlign w:val="center"/>
          </w:tcPr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ОК 1-7, ОК 9,10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lastRenderedPageBreak/>
              <w:t xml:space="preserve">ПК 1.1-1.5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ПК 2.1-2.8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ПК 3.1-3.6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>ПК 4.1-4.5</w:t>
            </w:r>
          </w:p>
          <w:p w:rsidR="004473AC" w:rsidRPr="004822A3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 ПК 5.1-5.5 ПК 6.3-6.5</w:t>
            </w:r>
          </w:p>
        </w:tc>
      </w:tr>
      <w:tr w:rsidR="004473AC" w:rsidTr="00260066">
        <w:trPr>
          <w:trHeight w:val="283"/>
        </w:trPr>
        <w:tc>
          <w:tcPr>
            <w:tcW w:w="2547" w:type="dxa"/>
            <w:vMerge/>
          </w:tcPr>
          <w:p w:rsidR="004473AC" w:rsidRDefault="004473AC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4473AC" w:rsidRDefault="004473AC" w:rsidP="00D24904">
            <w:pPr>
              <w:spacing w:after="0" w:line="240" w:lineRule="auto"/>
              <w:rPr>
                <w:rFonts w:ascii="Times New Roman"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3AC" w:rsidRPr="00233090" w:rsidRDefault="004473AC" w:rsidP="007C305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33090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4473AC" w:rsidRPr="00FB2A85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473AC" w:rsidTr="00260066">
        <w:trPr>
          <w:trHeight w:val="1730"/>
        </w:trPr>
        <w:tc>
          <w:tcPr>
            <w:tcW w:w="2547" w:type="dxa"/>
            <w:vMerge/>
          </w:tcPr>
          <w:p w:rsidR="004473AC" w:rsidRDefault="004473AC" w:rsidP="00F176A3">
            <w:pPr>
              <w:jc w:val="center"/>
            </w:pPr>
          </w:p>
        </w:tc>
        <w:tc>
          <w:tcPr>
            <w:tcW w:w="9894" w:type="dxa"/>
            <w:tcBorders>
              <w:top w:val="single" w:sz="4" w:space="0" w:color="auto"/>
            </w:tcBorders>
          </w:tcPr>
          <w:p w:rsidR="004473AC" w:rsidRDefault="004473AC" w:rsidP="00D24904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  <w:p w:rsidR="004473AC" w:rsidRDefault="004473AC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  <w:p w:rsidR="004473AC" w:rsidRDefault="004473AC" w:rsidP="00D24904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Организация эвакуации людей при пожаре на предприятии общественного питания.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4473AC" w:rsidRDefault="004473AC" w:rsidP="007C305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4473AC" w:rsidRPr="00260066" w:rsidRDefault="004473AC" w:rsidP="007C305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60066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4473AC" w:rsidRPr="00FB2A85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473AC" w:rsidTr="00260066">
        <w:trPr>
          <w:trHeight w:val="20"/>
        </w:trPr>
        <w:tc>
          <w:tcPr>
            <w:tcW w:w="2547" w:type="dxa"/>
            <w:vMerge/>
          </w:tcPr>
          <w:p w:rsidR="004473AC" w:rsidRDefault="004473AC" w:rsidP="00F176A3">
            <w:pPr>
              <w:jc w:val="center"/>
            </w:pPr>
          </w:p>
        </w:tc>
        <w:tc>
          <w:tcPr>
            <w:tcW w:w="9894" w:type="dxa"/>
          </w:tcPr>
          <w:p w:rsidR="004473AC" w:rsidRDefault="004473AC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auto"/>
                <w:sz w:val="24"/>
              </w:rPr>
              <w:t>Практическое занятие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4473AC" w:rsidRPr="00233090" w:rsidRDefault="004473AC" w:rsidP="00233090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33090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4473AC" w:rsidRPr="00FB2A85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473AC" w:rsidTr="008F15BB">
        <w:trPr>
          <w:trHeight w:val="833"/>
        </w:trPr>
        <w:tc>
          <w:tcPr>
            <w:tcW w:w="2547" w:type="dxa"/>
            <w:vMerge/>
          </w:tcPr>
          <w:p w:rsidR="004473AC" w:rsidRDefault="004473AC" w:rsidP="00F176A3">
            <w:pPr>
              <w:jc w:val="center"/>
            </w:pPr>
          </w:p>
        </w:tc>
        <w:tc>
          <w:tcPr>
            <w:tcW w:w="9894" w:type="dxa"/>
          </w:tcPr>
          <w:p w:rsidR="004473AC" w:rsidRPr="00D24904" w:rsidRDefault="004473AC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4473AC" w:rsidRPr="00F176A3" w:rsidRDefault="009B3232" w:rsidP="009B3232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4473AC" w:rsidRPr="00FB2A85" w:rsidRDefault="004473AC" w:rsidP="00341975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DF4656" w:rsidTr="00233090">
        <w:trPr>
          <w:trHeight w:val="240"/>
        </w:trPr>
        <w:tc>
          <w:tcPr>
            <w:tcW w:w="2547" w:type="dxa"/>
            <w:vMerge w:val="restart"/>
          </w:tcPr>
          <w:p w:rsidR="00DF4656" w:rsidRDefault="00D7377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3.3</w:t>
            </w:r>
          </w:p>
          <w:p w:rsidR="00DF4656" w:rsidRPr="00F176A3" w:rsidRDefault="00D73776" w:rsidP="00F176A3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 w:rsidRPr="00F176A3">
              <w:rPr>
                <w:rFonts w:ascii="Times New Roman"/>
                <w:sz w:val="24"/>
              </w:rPr>
              <w:t>Требования</w:t>
            </w:r>
          </w:p>
          <w:p w:rsidR="00DF4656" w:rsidRDefault="00D73776" w:rsidP="00F176A3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 w:rsidRPr="00F176A3">
              <w:rPr>
                <w:rFonts w:ascii="Times New Roman"/>
                <w:sz w:val="24"/>
              </w:rPr>
              <w:t>безопасности к производственному оборудованию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:rsidR="00DF4656" w:rsidRDefault="00D73776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DF4656" w:rsidRPr="00233090" w:rsidRDefault="00D73776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33090">
              <w:rPr>
                <w:rFonts w:asci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  <w:vMerge w:val="restart"/>
            <w:vAlign w:val="center"/>
          </w:tcPr>
          <w:p w:rsidR="009A7DBF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ОК 1-7,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ОК 9,10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ПК 1.1-1.5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ПК 2.1-2.8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ПК 3.1-3.6 </w:t>
            </w:r>
          </w:p>
          <w:p w:rsidR="004473AC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>ПК 4.1-4.5</w:t>
            </w:r>
          </w:p>
          <w:p w:rsidR="00DF4656" w:rsidRPr="00FB2A85" w:rsidRDefault="004473AC" w:rsidP="00341975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4822A3">
              <w:rPr>
                <w:rFonts w:ascii="Times New Roman"/>
                <w:sz w:val="24"/>
                <w:szCs w:val="24"/>
              </w:rPr>
              <w:t xml:space="preserve"> ПК 5.1-5.5 ПК 6.3-6.5</w:t>
            </w:r>
          </w:p>
        </w:tc>
      </w:tr>
      <w:tr w:rsidR="007C305A" w:rsidTr="00233090">
        <w:trPr>
          <w:trHeight w:val="231"/>
        </w:trPr>
        <w:tc>
          <w:tcPr>
            <w:tcW w:w="2547" w:type="dxa"/>
            <w:vMerge/>
          </w:tcPr>
          <w:p w:rsidR="007C305A" w:rsidRDefault="007C305A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</w:tcPr>
          <w:p w:rsidR="007C305A" w:rsidRDefault="007C305A" w:rsidP="007C305A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 w:rsidRPr="00E33721">
              <w:rPr>
                <w:rFonts w:ascii="Times New Roman"/>
                <w:b/>
                <w:sz w:val="24"/>
                <w:szCs w:val="24"/>
              </w:rPr>
              <w:t>Лекция, теоретическое занятие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05A" w:rsidRPr="00233090" w:rsidRDefault="00233090" w:rsidP="00233090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7C305A" w:rsidRDefault="007C305A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233090" w:rsidTr="00341975">
        <w:trPr>
          <w:trHeight w:val="1932"/>
        </w:trPr>
        <w:tc>
          <w:tcPr>
            <w:tcW w:w="2547" w:type="dxa"/>
            <w:vMerge/>
          </w:tcPr>
          <w:p w:rsidR="00233090" w:rsidRDefault="00233090"/>
        </w:tc>
        <w:tc>
          <w:tcPr>
            <w:tcW w:w="9894" w:type="dxa"/>
            <w:tcBorders>
              <w:top w:val="single" w:sz="4" w:space="0" w:color="auto"/>
            </w:tcBorders>
          </w:tcPr>
          <w:p w:rsidR="00233090" w:rsidRDefault="00233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Нормативная база: стандарты ССБТ, правила и инструкции по технике безопасности.</w:t>
            </w:r>
          </w:p>
          <w:p w:rsidR="00233090" w:rsidRDefault="00233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оборудования.</w:t>
            </w:r>
          </w:p>
          <w:p w:rsidR="00233090" w:rsidRDefault="00233090" w:rsidP="008D2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др.</w:t>
            </w:r>
            <w:r w:rsidR="00341975">
              <w:rPr>
                <w:rFonts w:ascii="Times New Roman"/>
                <w:sz w:val="24"/>
              </w:rPr>
              <w:t xml:space="preserve"> Зачет с оценкой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233090" w:rsidRPr="00233090" w:rsidRDefault="00233090" w:rsidP="0023309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33090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vMerge/>
            <w:vAlign w:val="center"/>
          </w:tcPr>
          <w:p w:rsidR="00233090" w:rsidRDefault="00233090"/>
        </w:tc>
      </w:tr>
      <w:tr w:rsidR="00DF4656" w:rsidTr="00F176A3">
        <w:trPr>
          <w:trHeight w:val="257"/>
        </w:trPr>
        <w:tc>
          <w:tcPr>
            <w:tcW w:w="12441" w:type="dxa"/>
            <w:gridSpan w:val="2"/>
          </w:tcPr>
          <w:p w:rsidR="00DF4656" w:rsidRPr="00260066" w:rsidRDefault="00D73776" w:rsidP="00F176A3">
            <w:pPr>
              <w:spacing w:after="0" w:line="240" w:lineRule="auto"/>
              <w:jc w:val="right"/>
              <w:rPr>
                <w:rFonts w:ascii="Times New Roman"/>
                <w:b/>
                <w:sz w:val="24"/>
              </w:rPr>
            </w:pPr>
            <w:r w:rsidRPr="00260066">
              <w:rPr>
                <w:rFonts w:ascii="Times New Roman"/>
                <w:b/>
                <w:sz w:val="24"/>
              </w:rPr>
              <w:t>Всего:</w:t>
            </w:r>
          </w:p>
        </w:tc>
        <w:tc>
          <w:tcPr>
            <w:tcW w:w="982" w:type="dxa"/>
          </w:tcPr>
          <w:p w:rsidR="00DF4656" w:rsidRPr="00260066" w:rsidRDefault="00D73776" w:rsidP="00F176A3">
            <w:pPr>
              <w:spacing w:after="0" w:line="240" w:lineRule="auto"/>
              <w:jc w:val="center"/>
              <w:rPr>
                <w:rFonts w:ascii="Times New Roman"/>
                <w:b/>
                <w:color w:val="FF0000"/>
                <w:sz w:val="24"/>
              </w:rPr>
            </w:pPr>
            <w:r w:rsidRPr="00260066"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1711" w:type="dxa"/>
            <w:vAlign w:val="center"/>
          </w:tcPr>
          <w:p w:rsidR="00DF4656" w:rsidRDefault="00DF4656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</w:tc>
      </w:tr>
    </w:tbl>
    <w:p w:rsidR="00DF4656" w:rsidRDefault="00DF4656">
      <w:pPr>
        <w:spacing w:after="0" w:line="240" w:lineRule="auto"/>
        <w:rPr>
          <w:rFonts w:ascii="Times New Roman"/>
          <w:b/>
          <w:sz w:val="24"/>
        </w:rPr>
      </w:pPr>
    </w:p>
    <w:p w:rsidR="00DF4656" w:rsidRDefault="00DF4656">
      <w:pPr>
        <w:sectPr w:rsidR="00DF4656" w:rsidSect="009450AE">
          <w:pgSz w:w="16840" w:h="11907" w:orient="landscape"/>
          <w:pgMar w:top="1418" w:right="992" w:bottom="851" w:left="1134" w:header="709" w:footer="709" w:gutter="0"/>
          <w:cols w:space="720"/>
          <w:docGrid w:linePitch="299"/>
        </w:sectPr>
      </w:pPr>
    </w:p>
    <w:p w:rsidR="00DF4656" w:rsidRDefault="00D73776">
      <w:pPr>
        <w:spacing w:after="0" w:line="240" w:lineRule="auto"/>
        <w:ind w:firstLine="660"/>
        <w:contextualSpacing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3.УСЛОВИЯ РЕАЛИЗАЦИИ ПРОГРАММЫ УЧЕБНОЙ ДИСЦИПЛИНЫ</w:t>
      </w:r>
    </w:p>
    <w:p w:rsidR="00DF4656" w:rsidRDefault="00DF4656">
      <w:pPr>
        <w:spacing w:after="0" w:line="240" w:lineRule="auto"/>
        <w:ind w:firstLine="770"/>
        <w:rPr>
          <w:rFonts w:ascii="Times New Roman"/>
          <w:b/>
          <w:sz w:val="24"/>
        </w:rPr>
      </w:pPr>
    </w:p>
    <w:p w:rsidR="00DF4656" w:rsidRDefault="00D73776">
      <w:pPr>
        <w:spacing w:after="0" w:line="240" w:lineRule="auto"/>
        <w:ind w:firstLine="770"/>
        <w:jc w:val="both"/>
        <w:rPr>
          <w:rFonts w:ascii="Times New Roman"/>
          <w:sz w:val="24"/>
        </w:rPr>
      </w:pPr>
      <w:r w:rsidRPr="004371E1">
        <w:rPr>
          <w:rFonts w:ascii="Times New Roman"/>
          <w:b/>
          <w:sz w:val="24"/>
        </w:rPr>
        <w:t>3.1.</w:t>
      </w:r>
      <w:r>
        <w:rPr>
          <w:rFonts w:ascii="Times New Roman"/>
          <w:sz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DF4656" w:rsidRDefault="00D73776">
      <w:pPr>
        <w:spacing w:after="0" w:line="240" w:lineRule="auto"/>
        <w:ind w:firstLine="77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Кабинет «</w:t>
      </w:r>
      <w:r>
        <w:rPr>
          <w:rFonts w:ascii="Times New Roman"/>
          <w:sz w:val="24"/>
          <w:u w:color="FF0000"/>
        </w:rPr>
        <w:t>Безопасности жизнедеятельности и охраны труда</w:t>
      </w:r>
      <w:r>
        <w:rPr>
          <w:rFonts w:ascii="Times New Roman"/>
          <w:sz w:val="24"/>
        </w:rPr>
        <w:t>»,</w:t>
      </w:r>
    </w:p>
    <w:p w:rsidR="00DF4656" w:rsidRDefault="00D73776">
      <w:pPr>
        <w:spacing w:after="0" w:line="240" w:lineRule="auto"/>
        <w:ind w:firstLine="77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оснащенный оборудованием: доской учебной, рабочим местом преподавателя, столами, стульями (по числу обучающихся), техническими средствами обучения (компьютером, средствами аудиовизуализации, мультимедийным проектором; наглядными пособиями и т.д.</w:t>
      </w:r>
    </w:p>
    <w:p w:rsidR="00DF4656" w:rsidRDefault="00DF4656">
      <w:pPr>
        <w:spacing w:after="0" w:line="240" w:lineRule="auto"/>
        <w:ind w:firstLine="770"/>
        <w:jc w:val="both"/>
        <w:rPr>
          <w:rFonts w:ascii="Times New Roman"/>
          <w:b/>
          <w:sz w:val="24"/>
        </w:rPr>
      </w:pPr>
    </w:p>
    <w:p w:rsidR="004371E1" w:rsidRDefault="00D73776">
      <w:pPr>
        <w:spacing w:after="0" w:line="240" w:lineRule="auto"/>
        <w:ind w:firstLine="770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3.2. </w:t>
      </w:r>
      <w:r w:rsidR="004371E1" w:rsidRPr="00506145">
        <w:rPr>
          <w:rFonts w:ascii="Times New Roman"/>
          <w:b/>
          <w:sz w:val="24"/>
          <w:szCs w:val="24"/>
        </w:rPr>
        <w:t>Информационное обеспечение обучения</w:t>
      </w:r>
      <w:r w:rsidR="004371E1">
        <w:rPr>
          <w:rFonts w:ascii="Times New Roman"/>
          <w:sz w:val="24"/>
        </w:rPr>
        <w:t xml:space="preserve"> </w:t>
      </w:r>
    </w:p>
    <w:p w:rsidR="00DF4656" w:rsidRPr="00472DE0" w:rsidRDefault="00D73776" w:rsidP="009450AE">
      <w:pPr>
        <w:spacing w:after="0" w:line="240" w:lineRule="auto"/>
        <w:ind w:firstLine="770"/>
        <w:rPr>
          <w:rFonts w:ascii="Times New Roman"/>
          <w:sz w:val="24"/>
        </w:rPr>
      </w:pPr>
      <w:r w:rsidRPr="00472DE0">
        <w:rPr>
          <w:rFonts w:ascii="Times New Roman"/>
          <w:sz w:val="24"/>
        </w:rPr>
        <w:t xml:space="preserve">Нормативные документы: 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Трудовой кодекс Российской федерации [Электронный ресурс] / Режим доступа: </w:t>
      </w:r>
      <w:hyperlink r:id="rId11" w:anchor="/document/12125268/paragraph/6963504:1" w:history="1">
        <w:r w:rsidRPr="00341975">
          <w:rPr>
            <w:rFonts w:ascii="Times New Roman"/>
            <w:sz w:val="24"/>
            <w:szCs w:val="24"/>
          </w:rPr>
          <w:t>http://ivo.garant.ru/#/document/12125268/paragraph/6963504:1</w:t>
        </w:r>
      </w:hyperlink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5. Уголовный кодекс Российской Федерации [Электронный ресурс] / Режим доступа: </w:t>
      </w:r>
      <w:hyperlink r:id="rId12" w:history="1">
        <w:r w:rsidRPr="00341975">
          <w:rPr>
            <w:rFonts w:ascii="Times New Roman"/>
            <w:sz w:val="24"/>
            <w:szCs w:val="24"/>
          </w:rPr>
          <w:t>http://base.garant.ru/10108000/</w:t>
        </w:r>
      </w:hyperlink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Федеральный закон от 30 марта 1999 г. № 52-ФЗ «С санитарно- эпидемиологическом благополучии населения».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Федеральный закон от 21 декабря 1994 г. №69-ФЗ «О пожарной безопасности»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DF4656" w:rsidRPr="00341975" w:rsidRDefault="00D73776" w:rsidP="00341975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СП 2.3.6.1079-01 от 06.11.2001г (в ред. 31.03.2011г.)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 Межотраслевые правила по охране труда в общественном питании 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 xml:space="preserve">ПОТ РМ – 011 – 2002.   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Типовая инструкция по охране труда для повара ТИ РМ - 045 – 2002.</w:t>
      </w:r>
    </w:p>
    <w:p w:rsidR="00DF4656" w:rsidRPr="00341975" w:rsidRDefault="00067FAF" w:rsidP="0034197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Т</w:t>
      </w:r>
      <w:r w:rsidR="00D73776" w:rsidRPr="00341975">
        <w:rPr>
          <w:rFonts w:ascii="Times New Roman"/>
          <w:sz w:val="24"/>
          <w:szCs w:val="24"/>
        </w:rPr>
        <w:t>иповая инструкция по охране труда для кондитера ТИ РМ – 039 – 2002.</w:t>
      </w:r>
    </w:p>
    <w:p w:rsidR="00DF4656" w:rsidRPr="00341975" w:rsidRDefault="00D73776" w:rsidP="0034197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/>
          <w:sz w:val="24"/>
          <w:szCs w:val="24"/>
        </w:rPr>
      </w:pPr>
      <w:r w:rsidRPr="00341975">
        <w:rPr>
          <w:rFonts w:ascii="Times New Roman"/>
          <w:sz w:val="24"/>
          <w:szCs w:val="24"/>
        </w:rPr>
        <w:t>"ГОСТ 12.0.004-2015. Межгосударственный стандарт. Система стандартов безопасности труда. Организация обучения безопасности труда. Общие положения" (вместе с "Программами обучения безопасности труда") (введен в действие Приказом Росстандарта от 09.06.2016 N 600-ст)</w:t>
      </w:r>
      <w:r w:rsidRPr="00341975">
        <w:rPr>
          <w:rFonts w:ascii="Times New Roman"/>
          <w:sz w:val="24"/>
          <w:szCs w:val="24"/>
        </w:rPr>
        <w:tab/>
      </w:r>
    </w:p>
    <w:p w:rsidR="00341975" w:rsidRDefault="00341975" w:rsidP="009450AE">
      <w:pPr>
        <w:spacing w:after="0"/>
        <w:ind w:firstLine="708"/>
        <w:jc w:val="both"/>
        <w:rPr>
          <w:rFonts w:ascii="Times New Roman"/>
          <w:iCs/>
          <w:sz w:val="24"/>
          <w:szCs w:val="24"/>
          <w:shd w:val="clear" w:color="auto" w:fill="FFFFFF"/>
        </w:rPr>
      </w:pPr>
    </w:p>
    <w:p w:rsidR="00341975" w:rsidRDefault="00341975" w:rsidP="009450AE">
      <w:pPr>
        <w:spacing w:after="0"/>
        <w:ind w:firstLine="708"/>
        <w:jc w:val="both"/>
        <w:rPr>
          <w:rFonts w:ascii="Times New Roman"/>
          <w:iCs/>
          <w:sz w:val="24"/>
          <w:szCs w:val="24"/>
          <w:shd w:val="clear" w:color="auto" w:fill="FFFFFF"/>
        </w:rPr>
      </w:pPr>
    </w:p>
    <w:p w:rsidR="009450AE" w:rsidRDefault="009450AE" w:rsidP="009450AE">
      <w:pPr>
        <w:spacing w:after="0"/>
        <w:ind w:firstLine="708"/>
        <w:jc w:val="both"/>
        <w:rPr>
          <w:rFonts w:ascii="Times New Roman"/>
          <w:iCs/>
          <w:sz w:val="24"/>
          <w:szCs w:val="24"/>
          <w:shd w:val="clear" w:color="auto" w:fill="FFFFFF"/>
        </w:rPr>
      </w:pPr>
      <w:r>
        <w:rPr>
          <w:rFonts w:ascii="Times New Roman"/>
          <w:iCs/>
          <w:sz w:val="24"/>
          <w:szCs w:val="24"/>
          <w:shd w:val="clear" w:color="auto" w:fill="FFFFFF"/>
        </w:rPr>
        <w:t>Основная литература:</w:t>
      </w:r>
    </w:p>
    <w:p w:rsidR="009450AE" w:rsidRDefault="009450AE" w:rsidP="009450AE">
      <w:pPr>
        <w:spacing w:after="0" w:line="240" w:lineRule="auto"/>
        <w:ind w:firstLine="708"/>
        <w:jc w:val="both"/>
        <w:rPr>
          <w:rFonts w:ascii="Times New Roman"/>
          <w:sz w:val="24"/>
          <w:szCs w:val="24"/>
          <w:shd w:val="clear" w:color="auto" w:fill="FFFFFF"/>
        </w:rPr>
      </w:pPr>
      <w:r>
        <w:rPr>
          <w:rFonts w:ascii="Times New Roman"/>
          <w:iCs/>
          <w:sz w:val="24"/>
          <w:szCs w:val="24"/>
          <w:shd w:val="clear" w:color="auto" w:fill="FFFFFF"/>
        </w:rPr>
        <w:t>1.</w:t>
      </w:r>
      <w:r w:rsidRPr="00663A67">
        <w:rPr>
          <w:rFonts w:ascii="Times New Roman"/>
          <w:iCs/>
          <w:sz w:val="24"/>
          <w:szCs w:val="24"/>
          <w:shd w:val="clear" w:color="auto" w:fill="FFFFFF"/>
        </w:rPr>
        <w:t>Родионова, О. М. </w:t>
      </w:r>
      <w:r w:rsidRPr="00663A67">
        <w:rPr>
          <w:rFonts w:ascii="Times New Roman"/>
          <w:sz w:val="24"/>
          <w:szCs w:val="24"/>
          <w:shd w:val="clear" w:color="auto" w:fill="FFFFFF"/>
        </w:rPr>
        <w:t> Охрана труда : учебник для среднего профессионального образования / О. М. Родионова, Д. А. Семенов. — М</w:t>
      </w:r>
      <w:r w:rsidR="00CE0243">
        <w:rPr>
          <w:rFonts w:ascii="Times New Roman"/>
          <w:sz w:val="24"/>
          <w:szCs w:val="24"/>
          <w:shd w:val="clear" w:color="auto" w:fill="FFFFFF"/>
        </w:rPr>
        <w:t>осква : Издательство Юрайт, 2023</w:t>
      </w:r>
      <w:r w:rsidRPr="00663A67">
        <w:rPr>
          <w:rFonts w:ascii="Times New Roman"/>
          <w:sz w:val="24"/>
          <w:szCs w:val="24"/>
          <w:shd w:val="clear" w:color="auto" w:fill="FFFFFF"/>
        </w:rPr>
        <w:t xml:space="preserve">. — 113 с. — (Профессиональное образование). — ISBN 978-5-534-09562-3. — Текст : </w:t>
      </w:r>
      <w:r w:rsidRPr="00663A67">
        <w:rPr>
          <w:rFonts w:ascii="Times New Roman"/>
          <w:sz w:val="24"/>
          <w:szCs w:val="24"/>
          <w:shd w:val="clear" w:color="auto" w:fill="FFFFFF"/>
        </w:rPr>
        <w:lastRenderedPageBreak/>
        <w:t>электронный // Образовательная платформа Юрайт [сайт]. — URL: </w:t>
      </w:r>
      <w:hyperlink r:id="rId13" w:tgtFrame="_blank" w:history="1">
        <w:r w:rsidRPr="00663A67">
          <w:rPr>
            <w:rFonts w:ascii="Times New Roman"/>
            <w:color w:val="486C97"/>
            <w:sz w:val="24"/>
            <w:szCs w:val="24"/>
            <w:u w:val="single"/>
            <w:shd w:val="clear" w:color="auto" w:fill="FFFFFF"/>
          </w:rPr>
          <w:t>https://urait.ru/bcode/512993</w:t>
        </w:r>
      </w:hyperlink>
      <w:r w:rsidR="00341975">
        <w:rPr>
          <w:rFonts w:ascii="Times New Roman"/>
          <w:sz w:val="24"/>
          <w:szCs w:val="24"/>
          <w:shd w:val="clear" w:color="auto" w:fill="FFFFFF"/>
        </w:rPr>
        <w:t> </w:t>
      </w:r>
    </w:p>
    <w:p w:rsidR="00CE0243" w:rsidRDefault="00CE0243" w:rsidP="009450AE">
      <w:pPr>
        <w:spacing w:after="0" w:line="240" w:lineRule="auto"/>
        <w:ind w:firstLine="708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CE0243">
        <w:rPr>
          <w:rFonts w:ascii="Times New Roman"/>
          <w:sz w:val="24"/>
          <w:szCs w:val="24"/>
        </w:rPr>
        <w:t>Карнаух, Н. Н.  Охрана труда : учебник для среднего профессионального образования / Н. Н. Карнаух. — 2-е изд., перераб. и доп. — М</w:t>
      </w:r>
      <w:r w:rsidR="00D27344">
        <w:rPr>
          <w:rFonts w:ascii="Times New Roman"/>
          <w:sz w:val="24"/>
          <w:szCs w:val="24"/>
        </w:rPr>
        <w:t>осква : Издательство Юрайт, 2023</w:t>
      </w:r>
      <w:r w:rsidRPr="00CE0243">
        <w:rPr>
          <w:rFonts w:ascii="Times New Roman"/>
          <w:sz w:val="24"/>
          <w:szCs w:val="24"/>
        </w:rPr>
        <w:t xml:space="preserve">. — 343 с. — (Профессиональное образование). — ISBN 978-5-534-15942-4. — Текст : электронный // Образовательная платформа Юрайт [сайт]. — URL: </w:t>
      </w:r>
      <w:hyperlink r:id="rId14" w:history="1">
        <w:r w:rsidRPr="005F441F">
          <w:rPr>
            <w:rStyle w:val="ad"/>
            <w:rFonts w:ascii="Times New Roman"/>
            <w:sz w:val="24"/>
            <w:szCs w:val="24"/>
          </w:rPr>
          <w:t>https://urait.ru/bcode/536603</w:t>
        </w:r>
      </w:hyperlink>
    </w:p>
    <w:p w:rsidR="00CE0243" w:rsidRPr="00CE0243" w:rsidRDefault="00CE0243" w:rsidP="009450AE">
      <w:pPr>
        <w:spacing w:after="0" w:line="240" w:lineRule="auto"/>
        <w:ind w:firstLine="708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3. </w:t>
      </w:r>
      <w:r w:rsidRPr="00CE0243">
        <w:rPr>
          <w:rFonts w:ascii="Times New Roman"/>
          <w:sz w:val="24"/>
          <w:szCs w:val="24"/>
        </w:rPr>
        <w:t>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</w:t>
      </w:r>
      <w:r w:rsidR="00D27344">
        <w:rPr>
          <w:rFonts w:ascii="Times New Roman"/>
          <w:sz w:val="24"/>
          <w:szCs w:val="24"/>
        </w:rPr>
        <w:t>осква : Издательство Юрайт, 2023</w:t>
      </w:r>
      <w:bookmarkStart w:id="0" w:name="_GoBack"/>
      <w:bookmarkEnd w:id="0"/>
      <w:r w:rsidRPr="00CE0243">
        <w:rPr>
          <w:rFonts w:ascii="Times New Roman"/>
          <w:sz w:val="24"/>
          <w:szCs w:val="24"/>
        </w:rPr>
        <w:t>. — 599 с. — (Профессиональное образование). — ISBN 978-5-534-17182-2. — Текст : электронный // Образовательная платформа Юрайт [сайт]. — URL: https://urait.ru/bcode/538055</w:t>
      </w:r>
    </w:p>
    <w:p w:rsidR="009450AE" w:rsidRPr="00CE0243" w:rsidRDefault="009450AE" w:rsidP="00CE0243">
      <w:pPr>
        <w:spacing w:after="0" w:line="240" w:lineRule="auto"/>
        <w:ind w:firstLine="708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</w:t>
      </w:r>
      <w:r w:rsidRPr="00663A67">
        <w:rPr>
          <w:rFonts w:ascii="Times New Roman"/>
          <w:sz w:val="24"/>
          <w:szCs w:val="24"/>
        </w:rPr>
        <w:t>Коробко, В. И. Охрана труда : учебное пособие / В. И. Коробко. — Москва, Вологда : Инфра-Инженерия, 2022. — 176 c. — ISBN 978-5-9729-0834-9. — Текст : электронный // Цифровой образовательный ресурс IPR SMART : [сайт]. — URL: https://www.iprbookshop.ru/1238</w:t>
      </w:r>
      <w:r>
        <w:rPr>
          <w:rFonts w:ascii="Times New Roman"/>
          <w:sz w:val="24"/>
          <w:szCs w:val="24"/>
        </w:rPr>
        <w:t>55.html (дата обращения: 25.04</w:t>
      </w:r>
      <w:r w:rsidRPr="00663A67">
        <w:rPr>
          <w:rFonts w:ascii="Times New Roman"/>
          <w:sz w:val="24"/>
          <w:szCs w:val="24"/>
        </w:rPr>
        <w:t>.2022). — Режим доступ</w:t>
      </w:r>
      <w:r w:rsidR="00CE0243">
        <w:rPr>
          <w:rFonts w:ascii="Times New Roman"/>
          <w:sz w:val="24"/>
          <w:szCs w:val="24"/>
        </w:rPr>
        <w:t>а: для авторизир. пользователей</w:t>
      </w:r>
    </w:p>
    <w:p w:rsidR="00CE0243" w:rsidRDefault="00CE0243" w:rsidP="00CE0243">
      <w:pPr>
        <w:spacing w:after="0" w:line="240" w:lineRule="auto"/>
        <w:rPr>
          <w:rFonts w:ascii="Times New Roman"/>
          <w:sz w:val="24"/>
        </w:rPr>
      </w:pPr>
    </w:p>
    <w:p w:rsidR="009450AE" w:rsidRPr="009450AE" w:rsidRDefault="009450AE" w:rsidP="00CE0243">
      <w:pPr>
        <w:spacing w:after="0" w:line="240" w:lineRule="auto"/>
      </w:pPr>
      <w:r w:rsidRPr="009450AE">
        <w:rPr>
          <w:rFonts w:ascii="Times New Roman"/>
          <w:sz w:val="24"/>
        </w:rPr>
        <w:t>Дополнительные источники:</w:t>
      </w:r>
    </w:p>
    <w:p w:rsidR="00911262" w:rsidRPr="00CE0243" w:rsidRDefault="00CE0243" w:rsidP="00CE0243">
      <w:pPr>
        <w:tabs>
          <w:tab w:val="left" w:pos="3500"/>
        </w:tabs>
        <w:spacing w:line="240" w:lineRule="auto"/>
        <w:ind w:firstLine="70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1. </w:t>
      </w:r>
      <w:r w:rsidRPr="00CE0243">
        <w:rPr>
          <w:rFonts w:ascii="Times New Roman"/>
          <w:sz w:val="24"/>
        </w:rPr>
        <w:t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Цифровой образовательный ресурс IPR SMART : [сайт]. — URL: https://www.iprbookshop.ru/116280.html</w:t>
      </w:r>
    </w:p>
    <w:p w:rsidR="00DF4656" w:rsidRPr="00CE0243" w:rsidRDefault="00D73776" w:rsidP="00067FAF">
      <w:pPr>
        <w:tabs>
          <w:tab w:val="left" w:pos="3500"/>
        </w:tabs>
        <w:spacing w:line="240" w:lineRule="auto"/>
        <w:ind w:firstLine="709"/>
        <w:rPr>
          <w:rFonts w:ascii="Times New Roman"/>
          <w:sz w:val="24"/>
        </w:rPr>
      </w:pPr>
      <w:r w:rsidRPr="00CE0243">
        <w:rPr>
          <w:rFonts w:ascii="Times New Roman"/>
          <w:sz w:val="24"/>
        </w:rPr>
        <w:t xml:space="preserve">Интернет – ресурсы: </w:t>
      </w:r>
    </w:p>
    <w:p w:rsidR="00DF4656" w:rsidRDefault="00D27344" w:rsidP="00067FAF">
      <w:pPr>
        <w:pStyle w:val="a7"/>
        <w:numPr>
          <w:ilvl w:val="3"/>
          <w:numId w:val="3"/>
        </w:numPr>
        <w:tabs>
          <w:tab w:val="clear" w:pos="2880"/>
          <w:tab w:val="left" w:pos="426"/>
        </w:tabs>
        <w:spacing w:line="240" w:lineRule="auto"/>
        <w:ind w:left="0" w:firstLine="709"/>
        <w:rPr>
          <w:rFonts w:ascii="Times New Roman"/>
          <w:sz w:val="24"/>
        </w:rPr>
      </w:pPr>
      <w:hyperlink r:id="rId15" w:history="1">
        <w:r w:rsidR="00D73776">
          <w:rPr>
            <w:rStyle w:val="1c"/>
            <w:rFonts w:ascii="Times New Roman"/>
            <w:color w:val="000000"/>
            <w:sz w:val="24"/>
          </w:rPr>
          <w:t>www.trkodeks.ru</w:t>
        </w:r>
      </w:hyperlink>
    </w:p>
    <w:p w:rsidR="00DF4656" w:rsidRDefault="00D27344" w:rsidP="00067FAF">
      <w:pPr>
        <w:pStyle w:val="a7"/>
        <w:numPr>
          <w:ilvl w:val="3"/>
          <w:numId w:val="3"/>
        </w:numPr>
        <w:tabs>
          <w:tab w:val="clear" w:pos="2880"/>
          <w:tab w:val="left" w:pos="426"/>
        </w:tabs>
        <w:spacing w:line="240" w:lineRule="auto"/>
        <w:ind w:left="0" w:firstLine="709"/>
      </w:pPr>
      <w:hyperlink r:id="rId16" w:history="1">
        <w:r w:rsidR="00D73776">
          <w:rPr>
            <w:rStyle w:val="1c"/>
            <w:rFonts w:ascii="Times New Roman"/>
            <w:color w:val="000000"/>
            <w:sz w:val="24"/>
          </w:rPr>
          <w:t>www.oxtrud.narod.ru</w:t>
        </w:r>
      </w:hyperlink>
    </w:p>
    <w:p w:rsidR="00DF4656" w:rsidRDefault="00D73776" w:rsidP="00067FAF">
      <w:pPr>
        <w:pStyle w:val="a7"/>
        <w:numPr>
          <w:ilvl w:val="3"/>
          <w:numId w:val="3"/>
        </w:numPr>
        <w:tabs>
          <w:tab w:val="clear" w:pos="2880"/>
          <w:tab w:val="left" w:pos="426"/>
        </w:tabs>
        <w:spacing w:line="240" w:lineRule="auto"/>
        <w:ind w:left="0" w:firstLine="709"/>
      </w:pPr>
      <w:r>
        <w:rPr>
          <w:rFonts w:ascii="Times New Roman"/>
          <w:sz w:val="24"/>
        </w:rPr>
        <w:t>www.c </w:t>
      </w:r>
      <w:r>
        <w:rPr>
          <w:rFonts w:ascii="Times New Roman"/>
          <w:sz w:val="24"/>
          <w:highlight w:val="white"/>
        </w:rPr>
        <w:t>– kondor.ru</w:t>
      </w:r>
    </w:p>
    <w:p w:rsidR="00DF4656" w:rsidRDefault="00D73776" w:rsidP="00067FAF">
      <w:pPr>
        <w:pStyle w:val="a7"/>
        <w:numPr>
          <w:ilvl w:val="3"/>
          <w:numId w:val="3"/>
        </w:numPr>
        <w:tabs>
          <w:tab w:val="clear" w:pos="2880"/>
          <w:tab w:val="left" w:pos="709"/>
        </w:tabs>
        <w:spacing w:line="240" w:lineRule="auto"/>
        <w:ind w:left="0" w:firstLine="709"/>
      </w:pPr>
      <w:r>
        <w:rPr>
          <w:rFonts w:ascii="Times New Roman"/>
          <w:sz w:val="24"/>
        </w:rPr>
        <w:t xml:space="preserve">Иванов А.А. Открытый урок «Электробезопасность на предприятии общественного питания». 2011.  [Электронный ресурс] /Режим доступа: http://festival.allbest.ru /articles/55682, свободный Информационный портал «Охрана труда в России [Электронный ресурс] /Режим доступа:  </w:t>
      </w:r>
      <w:hyperlink r:id="rId17" w:history="1">
        <w:r>
          <w:rPr>
            <w:rFonts w:ascii="Times New Roman"/>
            <w:sz w:val="24"/>
          </w:rPr>
          <w:t>http://www.ohranatruda.ru</w:t>
        </w:r>
      </w:hyperlink>
    </w:p>
    <w:p w:rsidR="00DF4656" w:rsidRDefault="00D73776" w:rsidP="00CE0243">
      <w:pPr>
        <w:pStyle w:val="a7"/>
        <w:numPr>
          <w:ilvl w:val="3"/>
          <w:numId w:val="3"/>
        </w:numPr>
        <w:tabs>
          <w:tab w:val="clear" w:pos="2880"/>
          <w:tab w:val="left" w:pos="709"/>
        </w:tabs>
        <w:spacing w:line="240" w:lineRule="auto"/>
        <w:ind w:left="0" w:firstLine="709"/>
      </w:pPr>
      <w:r>
        <w:rPr>
          <w:rFonts w:ascii="Times New Roman"/>
          <w:sz w:val="24"/>
        </w:rPr>
        <w:t xml:space="preserve">Официальный сайт Федерального </w:t>
      </w:r>
      <w:hyperlink r:id="rId18" w:history="1">
        <w:r>
          <w:rPr>
            <w:rFonts w:ascii="Times New Roman"/>
            <w:sz w:val="24"/>
          </w:rPr>
          <w:t xml:space="preserve"> агентства  по техническому регулированию и метрологии</w:t>
        </w:r>
      </w:hyperlink>
      <w:r>
        <w:rPr>
          <w:rFonts w:ascii="Times New Roman"/>
          <w:sz w:val="24"/>
        </w:rPr>
        <w:t xml:space="preserve"> Росстандарт [Электронный ресурс] /Режим доступа: http://</w:t>
      </w:r>
      <w:hyperlink r:id="rId19" w:history="1">
        <w:r>
          <w:rPr>
            <w:rFonts w:ascii="Times New Roman"/>
            <w:sz w:val="24"/>
          </w:rPr>
          <w:t>www.gost.ru</w:t>
        </w:r>
      </w:hyperlink>
    </w:p>
    <w:p w:rsidR="00CE0243" w:rsidRPr="00CE0243" w:rsidRDefault="00CE0243" w:rsidP="00CE024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/>
          <w:sz w:val="24"/>
          <w:szCs w:val="24"/>
        </w:rPr>
      </w:pPr>
      <w:r w:rsidRPr="00CE0243">
        <w:rPr>
          <w:rFonts w:ascii="Times New Roman"/>
          <w:b/>
          <w:bCs/>
          <w:sz w:val="24"/>
          <w:szCs w:val="24"/>
        </w:rPr>
        <w:t>3.3.</w:t>
      </w:r>
      <w:r w:rsidRPr="00CE0243">
        <w:rPr>
          <w:rFonts w:ascii="Times New Roman"/>
          <w:sz w:val="24"/>
          <w:szCs w:val="24"/>
        </w:rPr>
        <w:t> </w:t>
      </w:r>
      <w:r w:rsidRPr="00CE0243">
        <w:rPr>
          <w:rFonts w:ascii="Times New Roman"/>
          <w:b/>
          <w:bCs/>
          <w:sz w:val="24"/>
          <w:szCs w:val="24"/>
        </w:rPr>
        <w:t>Методическое обеспечение образовательного процесса для обучения инвалидов и лиц с ограниченными возможностями здоровья.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Условия организации и содержание обучения и контроля знаний инвалидов и обучающихся с ОВЗ по дисциплине </w:t>
      </w:r>
      <w:r>
        <w:rPr>
          <w:rFonts w:ascii="Times New Roman"/>
          <w:color w:val="auto"/>
          <w:sz w:val="24"/>
          <w:szCs w:val="24"/>
        </w:rPr>
        <w:t>Охрана труда</w:t>
      </w:r>
      <w:r w:rsidRPr="00CE0243">
        <w:rPr>
          <w:rFonts w:ascii="Times New Roman"/>
          <w:color w:val="auto"/>
          <w:sz w:val="24"/>
          <w:szCs w:val="24"/>
        </w:rPr>
        <w:t xml:space="preserve"> определяются программой дисциплины, адаптированной при необходимости для обучения указанных обучающихся. 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Организация обучения, текущей и промежуточной аттестации обучающихся-инвалидов и обучающихся с ОВЗ осуществляется с учетом особенностей психофизического развития, индивидуальных возможностей и состояния здоровья таких обучающихся. 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Исходя из психофизического развития и состояния здоровья обучающихся-инвалидов и обучающихся с ОВЗ, организуются занятия совместно с другими обучающимися в общих группах, используя социально-активные и рефлексивные методы обучения создания комфортного психологического климата в учебной группе или, при соответствующем заявлении такого обучающегося, по индивидуальной программе, которая является модифицированным вариантом основной рабочей программы </w:t>
      </w:r>
      <w:r w:rsidRPr="00CE0243">
        <w:rPr>
          <w:rFonts w:ascii="Times New Roman"/>
          <w:color w:val="auto"/>
          <w:sz w:val="24"/>
          <w:szCs w:val="24"/>
        </w:rPr>
        <w:lastRenderedPageBreak/>
        <w:t>дисциплины. При этом содержание программы дисциплины не изменяется. Изменяются, как правило, формы обучения и контроля знаний, образовательные технологии и дидактические материалы.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Обучение обучающихся-инвалидов и обучающихся с ОВЗ также может осуществляться индивидуально и/или с применением дистанционных технологий. 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Дистанционное обучение обеспечивает возможность коммуникаций с преподавателем, а также с другими обучаемыми посредством вебинаров (например, с использованием программы </w:t>
      </w:r>
      <w:r w:rsidRPr="00CE0243">
        <w:rPr>
          <w:rFonts w:ascii="Times New Roman"/>
          <w:color w:val="auto"/>
          <w:sz w:val="24"/>
          <w:szCs w:val="24"/>
          <w:lang w:val="en-US"/>
        </w:rPr>
        <w:t>Zoom</w:t>
      </w:r>
      <w:r w:rsidRPr="00CE0243">
        <w:rPr>
          <w:rFonts w:ascii="Times New Roman"/>
          <w:color w:val="auto"/>
          <w:sz w:val="24"/>
          <w:szCs w:val="24"/>
        </w:rPr>
        <w:t>), что способствует сплочению группы, направляет учебную группу на совместную работу, обсуждение, принятие группового решения.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>В учебном процессе для повышения уровня восприятия и переработки учебной информации обучающихся-инвалидов и обучающихся с ОВЗ применяются мультимедийные и специализированные технические средства приема-передачи учебной информации в доступных формах для обучающихся с различными нарушениями, обеспечивается выпуск альтернативных форматов печатных материалов (крупный шрифт),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>Подбор и разработка учебных материалов производится преподавателем с учетом того, чтобы обучающиеся с нарушениями слуха получали информацию визуально, с нарушениями зрения – аудиально (например, с использованием программ-синтезаторов речи).</w:t>
      </w:r>
    </w:p>
    <w:p w:rsidR="00CE0243" w:rsidRPr="00CE0243" w:rsidRDefault="00CE0243" w:rsidP="00CE0243">
      <w:pPr>
        <w:widowControl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>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дисциплине, позволяющий оценить достижение ими результатов обучения и уровень сформированности компетенций, предусмотренных учебным планом и рабочей программой дисциплины, адаптируется для обучающихся инвалидов и лиц с ограниченными возможностями здоровья с учетом индивидуальных психофизиологических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 при прохождении аттестации.</w:t>
      </w:r>
    </w:p>
    <w:p w:rsidR="00CE0243" w:rsidRPr="00CE0243" w:rsidRDefault="00CE0243" w:rsidP="00CE0243">
      <w:pPr>
        <w:widowControl w:val="0"/>
        <w:shd w:val="clear" w:color="auto" w:fill="FFFFFF"/>
        <w:spacing w:after="0" w:line="240" w:lineRule="auto"/>
        <w:ind w:firstLine="709"/>
        <w:rPr>
          <w:rFonts w:ascii="Times New Roman"/>
          <w:color w:val="auto"/>
          <w:sz w:val="24"/>
          <w:szCs w:val="24"/>
        </w:rPr>
      </w:pPr>
    </w:p>
    <w:p w:rsidR="00CE0243" w:rsidRDefault="00CE0243" w:rsidP="00CE0243">
      <w:pPr>
        <w:sectPr w:rsidR="00CE0243">
          <w:footerReference w:type="default" r:id="rId20"/>
          <w:pgSz w:w="11906" w:h="16838"/>
          <w:pgMar w:top="1134" w:right="850" w:bottom="1134" w:left="1701" w:header="708" w:footer="708" w:gutter="0"/>
          <w:cols w:space="720"/>
        </w:sectPr>
      </w:pPr>
      <w:r w:rsidRPr="00CE0243">
        <w:rPr>
          <w:rFonts w:ascii="Times New Roman"/>
          <w:b/>
          <w:caps/>
          <w:color w:val="auto"/>
          <w:sz w:val="24"/>
          <w:szCs w:val="24"/>
        </w:rPr>
        <w:br w:type="page"/>
      </w:r>
    </w:p>
    <w:p w:rsidR="00DF4656" w:rsidRDefault="00D73776" w:rsidP="009450AE">
      <w:pPr>
        <w:spacing w:after="0"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4.КОНТРОЛЬ И ОЦЕНКА РЕЗУЛЬТАТОВ ОСВОЕНИЯ УЧЕБНОЙ ДИСЦИПЛИНЫ</w:t>
      </w:r>
    </w:p>
    <w:p w:rsidR="00DF4656" w:rsidRDefault="00DF4656">
      <w:pPr>
        <w:spacing w:after="0" w:line="240" w:lineRule="auto"/>
        <w:ind w:left="993"/>
        <w:rPr>
          <w:rFonts w:asci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CE0243" w:rsidTr="00CE0243">
        <w:tc>
          <w:tcPr>
            <w:tcW w:w="5778" w:type="dxa"/>
          </w:tcPr>
          <w:p w:rsidR="00CE0243" w:rsidRDefault="00CE0243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Результаты обучения</w:t>
            </w:r>
          </w:p>
        </w:tc>
        <w:tc>
          <w:tcPr>
            <w:tcW w:w="3686" w:type="dxa"/>
          </w:tcPr>
          <w:p w:rsidR="00CE0243" w:rsidRDefault="00CE0243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Формы и методы оценки</w:t>
            </w:r>
          </w:p>
        </w:tc>
      </w:tr>
      <w:tr w:rsidR="00CE0243" w:rsidTr="00CE0243">
        <w:tc>
          <w:tcPr>
            <w:tcW w:w="5778" w:type="dxa"/>
          </w:tcPr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Знание: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-системы управления охраной труда в организации;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-обязанности работников в области охраны труда; 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-порядок и периодичность инструктирования подчиненных работников (персонала);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-порядок хранения и использования средств коллективной и индивидуальной защиты </w:t>
            </w:r>
          </w:p>
        </w:tc>
        <w:tc>
          <w:tcPr>
            <w:tcW w:w="3686" w:type="dxa"/>
          </w:tcPr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-письменного/устного опроса;</w:t>
            </w:r>
          </w:p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-тестирования;</w:t>
            </w:r>
          </w:p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CE0243" w:rsidRDefault="00CE0243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  <w:p w:rsidR="00CE0243" w:rsidRP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  <w:r w:rsidRPr="00CE0243">
              <w:rPr>
                <w:rFonts w:ascii="Times New Roman"/>
                <w:sz w:val="24"/>
              </w:rPr>
              <w:t>Промежуточная аттестация</w:t>
            </w:r>
          </w:p>
          <w:p w:rsidR="00CE0243" w:rsidRDefault="00CE0243" w:rsidP="00CE0243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в форме зачета с оценкой </w:t>
            </w:r>
          </w:p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CE0243" w:rsidTr="00CE0243">
        <w:tc>
          <w:tcPr>
            <w:tcW w:w="5778" w:type="dxa"/>
          </w:tcPr>
          <w:p w:rsidR="00CE0243" w:rsidRDefault="00CE0243" w:rsidP="00CE024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Умения:     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-участвовать в аттестации рабочих мест по условиям труда, в т. ч. оценивать условия труда и уровень травмобезопасности;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-разъяснять подчиненным работникам (персоналу) содержание установленных требований охраны труда;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-вырабатывать и контролировать навыки, необходимые для достижения требуемого уровня безопасности труда;</w:t>
            </w:r>
          </w:p>
          <w:p w:rsidR="00CE0243" w:rsidRDefault="00CE0243">
            <w:pPr>
              <w:spacing w:after="0" w:line="240" w:lineRule="auto"/>
              <w:ind w:firstLine="70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-вести документацию установленного образца по охране труда, соблюдать сроки ее заполнения и условия хранения</w:t>
            </w:r>
          </w:p>
        </w:tc>
        <w:tc>
          <w:tcPr>
            <w:tcW w:w="3686" w:type="dxa"/>
          </w:tcPr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 оценка заданий для самостоятельной  работы, </w:t>
            </w:r>
          </w:p>
          <w:p w:rsidR="00CE0243" w:rsidRDefault="00CE0243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- экспертная оценка выполнения практических заданий на зачете </w:t>
            </w:r>
          </w:p>
          <w:p w:rsidR="00CE0243" w:rsidRDefault="00CE0243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</w:tbl>
    <w:p w:rsidR="00CE0243" w:rsidRPr="00CE0243" w:rsidRDefault="00CE0243" w:rsidP="00CE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b/>
          <w:bCs/>
          <w:color w:val="auto"/>
          <w:sz w:val="24"/>
          <w:szCs w:val="24"/>
        </w:rPr>
        <w:t>Общие критерии оценки результатов освоения учебной дисциплины</w:t>
      </w:r>
    </w:p>
    <w:p w:rsidR="00CE0243" w:rsidRPr="00CE0243" w:rsidRDefault="00CE0243" w:rsidP="00CE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В устных и письменных ответах обучающихся на практических занятиях, в сообщениях и докладах, эссе и других формах аудиторной и самостоятельной работы, а </w:t>
      </w:r>
      <w:r w:rsidRPr="00CE0243">
        <w:rPr>
          <w:rFonts w:ascii="Times New Roman"/>
          <w:color w:val="auto"/>
          <w:sz w:val="24"/>
          <w:szCs w:val="24"/>
        </w:rPr>
        <w:lastRenderedPageBreak/>
        <w:t xml:space="preserve">также в текущих контрольных работах учитываются: глубина знаний, владение необходимыми умениями (в объеме программы), логичность изложения материла, включая обобщения, выводы, соблюдение норм литературной речи. </w:t>
      </w:r>
    </w:p>
    <w:p w:rsidR="00CE0243" w:rsidRPr="00CE0243" w:rsidRDefault="00CE0243" w:rsidP="00CE0243">
      <w:pPr>
        <w:spacing w:after="0" w:line="240" w:lineRule="auto"/>
        <w:ind w:firstLine="567"/>
        <w:contextualSpacing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>Оценку «отлично» заслуживает обучающийся, твёрдо знающий программный материал, системно и грамотно излагающий его, демонстрирующий необходимый уровень компетенций, чёткие, сжатые ответы на дополнительные вопросы, свободно владеющий понятийным аппаратом.</w:t>
      </w:r>
    </w:p>
    <w:p w:rsidR="00CE0243" w:rsidRPr="00CE0243" w:rsidRDefault="00CE0243" w:rsidP="00CE0243">
      <w:pPr>
        <w:spacing w:after="0" w:line="240" w:lineRule="auto"/>
        <w:ind w:firstLine="567"/>
        <w:contextualSpacing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>Оценку «хорошо» заслуживает обучающийся, проявивший полное знание программного материала, демонстрирующий сформированные на достаточном уровне умения и навыки, указанные в программе компетенции, допускающий непринципиальные неточности при изложении ответа на вопросы.</w:t>
      </w:r>
    </w:p>
    <w:p w:rsidR="00CE0243" w:rsidRPr="00CE0243" w:rsidRDefault="00CE0243" w:rsidP="00CE0243">
      <w:pPr>
        <w:spacing w:after="0" w:line="240" w:lineRule="auto"/>
        <w:ind w:firstLine="567"/>
        <w:contextualSpacing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>Оценку «удовлетворительно» заслуживает обучающийся, обнаруживший знания только основного материала, но не усвоивший детали, допускающий ошибки принципиального характера, демонстрирующий не до конца сформированные компетенции, умения систематизировать материал и делать выводы.</w:t>
      </w:r>
    </w:p>
    <w:p w:rsidR="00CE0243" w:rsidRPr="00CE0243" w:rsidRDefault="00CE0243" w:rsidP="00CE0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>Оценку «неудовлетворительно» заслуживает обучающийся, не усвоивший основного содержания материала, не умеющий систематизировать информацию, делать необходимые выводы, чётко и грамотно отвечать на заданные вопросы, демонстрирующий низкий уровень овладения необходимыми компетенциями.</w:t>
      </w:r>
    </w:p>
    <w:p w:rsidR="00CE0243" w:rsidRPr="00CE0243" w:rsidRDefault="00CE0243" w:rsidP="00CE0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</w:p>
    <w:p w:rsidR="00CE0243" w:rsidRPr="00CE0243" w:rsidRDefault="00CE0243" w:rsidP="00CE0243">
      <w:pPr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b/>
          <w:bCs/>
          <w:sz w:val="24"/>
          <w:szCs w:val="24"/>
        </w:rPr>
        <w:t>Оценивание обучающегося на зачете с оценкой по учебной дисциплине</w:t>
      </w:r>
    </w:p>
    <w:p w:rsidR="00CE0243" w:rsidRPr="00CE0243" w:rsidRDefault="00CE0243" w:rsidP="00CE0243">
      <w:pPr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Оценка </w:t>
      </w:r>
      <w:r w:rsidRPr="00CE0243">
        <w:rPr>
          <w:rFonts w:ascii="Times New Roman"/>
          <w:b/>
          <w:bCs/>
          <w:color w:val="auto"/>
          <w:sz w:val="24"/>
          <w:szCs w:val="24"/>
        </w:rPr>
        <w:t>«отлично»</w:t>
      </w:r>
      <w:r w:rsidRPr="00CE0243">
        <w:rPr>
          <w:rFonts w:ascii="Times New Roman"/>
          <w:color w:val="auto"/>
          <w:sz w:val="24"/>
          <w:szCs w:val="24"/>
        </w:rPr>
        <w:t xml:space="preserve"> выставляется обучающемуся, если он глубоко и прочно усвоил программный материал, исчерпывающе, последовательно, чётко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не затрудняется с ответом при видоизменении заданий, правильно обосновывает принятое решение, владеет разносторонними навыками и приёмами выполнения практических задач.</w:t>
      </w:r>
    </w:p>
    <w:p w:rsidR="00CE0243" w:rsidRPr="00CE0243" w:rsidRDefault="00CE0243" w:rsidP="00CE0243">
      <w:pPr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Оценка </w:t>
      </w:r>
      <w:r w:rsidRPr="00CE0243">
        <w:rPr>
          <w:rFonts w:ascii="Times New Roman"/>
          <w:b/>
          <w:bCs/>
          <w:color w:val="auto"/>
          <w:sz w:val="24"/>
          <w:szCs w:val="24"/>
        </w:rPr>
        <w:t>«хорошо»</w:t>
      </w:r>
      <w:r w:rsidRPr="00CE0243">
        <w:rPr>
          <w:rFonts w:ascii="Times New Roman"/>
          <w:color w:val="auto"/>
          <w:sz w:val="24"/>
          <w:szCs w:val="24"/>
        </w:rPr>
        <w:t xml:space="preserve"> выставляется обучающемуся, если он твёрдо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приёмами их выполнения. </w:t>
      </w:r>
    </w:p>
    <w:p w:rsidR="00CE0243" w:rsidRPr="00CE0243" w:rsidRDefault="00CE0243" w:rsidP="00CE0243">
      <w:pPr>
        <w:spacing w:after="0" w:line="240" w:lineRule="auto"/>
        <w:ind w:firstLine="567"/>
        <w:jc w:val="both"/>
        <w:rPr>
          <w:rFonts w:ascii="Times New Roman"/>
          <w:color w:val="auto"/>
          <w:sz w:val="24"/>
          <w:szCs w:val="24"/>
        </w:rPr>
      </w:pPr>
      <w:r w:rsidRPr="00CE0243">
        <w:rPr>
          <w:rFonts w:ascii="Times New Roman"/>
          <w:color w:val="auto"/>
          <w:sz w:val="24"/>
          <w:szCs w:val="24"/>
        </w:rPr>
        <w:t xml:space="preserve">Оценка </w:t>
      </w:r>
      <w:r w:rsidRPr="00CE0243">
        <w:rPr>
          <w:rFonts w:ascii="Times New Roman"/>
          <w:b/>
          <w:bCs/>
          <w:color w:val="auto"/>
          <w:sz w:val="24"/>
          <w:szCs w:val="24"/>
        </w:rPr>
        <w:t>«удовлетворительно»</w:t>
      </w:r>
      <w:r w:rsidRPr="00CE0243">
        <w:rPr>
          <w:rFonts w:ascii="Times New Roman"/>
          <w:color w:val="auto"/>
          <w:sz w:val="24"/>
          <w:szCs w:val="24"/>
        </w:rPr>
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</w:r>
    </w:p>
    <w:p w:rsidR="00CE0243" w:rsidRDefault="00CE0243" w:rsidP="00CE0243">
      <w:pPr>
        <w:spacing w:after="0" w:line="240" w:lineRule="auto"/>
        <w:jc w:val="both"/>
        <w:rPr>
          <w:rFonts w:ascii="Times New Roman"/>
          <w:b/>
          <w:sz w:val="24"/>
          <w:u w:val="single"/>
        </w:rPr>
      </w:pPr>
      <w:r w:rsidRPr="00CE0243">
        <w:rPr>
          <w:rFonts w:ascii="Times New Roman"/>
          <w:color w:val="auto"/>
          <w:sz w:val="24"/>
          <w:szCs w:val="24"/>
        </w:rPr>
        <w:t xml:space="preserve">Оценка </w:t>
      </w:r>
      <w:r w:rsidRPr="00CE0243">
        <w:rPr>
          <w:rFonts w:ascii="Times New Roman"/>
          <w:b/>
          <w:bCs/>
          <w:color w:val="auto"/>
          <w:sz w:val="24"/>
          <w:szCs w:val="24"/>
        </w:rPr>
        <w:t>«неудовлетворительно»</w:t>
      </w:r>
      <w:r w:rsidRPr="00CE0243">
        <w:rPr>
          <w:rFonts w:ascii="Times New Roman"/>
          <w:color w:val="auto"/>
          <w:sz w:val="24"/>
          <w:szCs w:val="24"/>
        </w:rPr>
        <w:t xml:space="preserve">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обучающимся, которые не могут продолжить обучение без дополнительных занятий по соответствующей дисциплине</w:t>
      </w:r>
    </w:p>
    <w:p w:rsidR="00CE0243" w:rsidRDefault="00CE0243" w:rsidP="00CE0243">
      <w:pPr>
        <w:spacing w:after="0" w:line="240" w:lineRule="auto"/>
        <w:jc w:val="both"/>
        <w:rPr>
          <w:rFonts w:ascii="Times New Roman"/>
          <w:b/>
          <w:sz w:val="24"/>
          <w:u w:val="single"/>
        </w:rPr>
      </w:pPr>
    </w:p>
    <w:p w:rsidR="00DF4656" w:rsidRPr="009450AE" w:rsidRDefault="00D73776">
      <w:pPr>
        <w:spacing w:line="360" w:lineRule="auto"/>
        <w:jc w:val="center"/>
        <w:rPr>
          <w:rFonts w:ascii="Times New Roman"/>
          <w:b/>
          <w:caps/>
          <w:sz w:val="24"/>
        </w:rPr>
      </w:pPr>
      <w:r w:rsidRPr="009450AE">
        <w:rPr>
          <w:rFonts w:ascii="Times New Roman"/>
          <w:b/>
          <w:sz w:val="24"/>
        </w:rPr>
        <w:t xml:space="preserve">Перечень вопросов </w:t>
      </w:r>
      <w:r w:rsidR="009450AE" w:rsidRPr="009450AE">
        <w:rPr>
          <w:rFonts w:ascii="Times New Roman"/>
          <w:b/>
          <w:sz w:val="24"/>
        </w:rPr>
        <w:t xml:space="preserve">к </w:t>
      </w:r>
      <w:r w:rsidRPr="009450AE">
        <w:rPr>
          <w:rFonts w:ascii="Times New Roman"/>
          <w:b/>
          <w:sz w:val="24"/>
        </w:rPr>
        <w:t>зачёту</w:t>
      </w:r>
      <w:r w:rsidR="00CE0243">
        <w:rPr>
          <w:rFonts w:ascii="Times New Roman"/>
          <w:b/>
          <w:sz w:val="24"/>
        </w:rPr>
        <w:t xml:space="preserve"> с оценкой</w:t>
      </w:r>
      <w:r w:rsidRPr="009450AE">
        <w:rPr>
          <w:rFonts w:ascii="Times New Roman"/>
          <w:b/>
          <w:sz w:val="24"/>
        </w:rPr>
        <w:t>:</w:t>
      </w:r>
    </w:p>
    <w:p w:rsidR="00DF4656" w:rsidRPr="009450AE" w:rsidRDefault="00D73776" w:rsidP="009450AE">
      <w:pPr>
        <w:pStyle w:val="a7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hanging="1146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Нормативно-правовая база охраны труда: понятие, назначение.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Ответственность юридических и физических лиц за нарушение действующего законодательства в области охраны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Государственные нормативные требования охраны труда (Трудовой Кодекс РФ, ст. 211).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Система стандартов по технике безопасности: назначение, объекты.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Межотраслевые правила по охране труда, назначение, содержание, порядок действия.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Положение о системе сертификации работ по охране труда в организациях: назначение, содержание.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lastRenderedPageBreak/>
        <w:t>Обеспечение охраны труда: понятие, назначение.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Государственный надзор и контроль за соблюдением законодательства об охране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Федеральная инспекция труда: назначение, задачи, функции.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Государственные технические инспекции (Ростехнадзор, Государственная пожарная инспекция и др.), их назначение, функции и компетенция.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Административный, общественный, личный контроль за охраной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Права и обязанности профсоюзов по вопросам охраны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  <w:tab w:val="right" w:pos="9873"/>
          <w:tab w:val="right" w:pos="10079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Ответственность за нарушение требований охраны труда: административная, дисциплинарная, уголовная.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  <w:tab w:val="right" w:pos="9873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Служба охраны труда на предприятии: назначение, основные задачи, права, функциональные обязанности.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  <w:tab w:val="right" w:pos="9873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Основание для заключения договоров со специалистами или организациями, оказывающими услуги по охране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Комитеты (комиссии) по охране труда: состав, назначение.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Особенности организации охраны труда в предприятиях общественного питания.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Обязанности работодателя по обеспечению безопасных условий и охраны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Обязанности работника по соблюдению норм и правил по охране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Санитарно-бытовое и лечебно-профилактическое обслуживание работников. Обеспечение прав работников на охрану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Обучение и профессиональная подготовка в области охраны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Виды инструктажей по охране труда (вводный, первичный, повторный, внеплановый, целевой), их характеристика, оформление документации.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Финансирование мероприятий по улучшению условий и охраны труда.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  <w:tab w:val="left" w:pos="3067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Основные понятия: условия труда, производственный фактор, производственная санитария.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Нормативные документы, регламентирующие требования к условиям труда на предприятиях, в том числе общественного питания.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Факторы, влияющие на условия труда, их виды.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Санитарные нормы условий труда. Мероприятия по поддержанию установленных норм.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Вредные производственные факторы: понятие, классификация.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Краткая характеристика отдельных видов вредных производственных факторов (шум, вибрация, тепловое излучение, электромагнитные поля и т.д.)*, их воздействие на человека.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Способы и средства защиты от вредных производственных факторов.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Требования к устройству и содержанию территории и помещений предприятия, к технологическим процессам, размещению оборудования, организации рабочих мест, инвентарю, посуде, приспособлениям.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Требования и нормы, установленные Межотраслевыми правилами по охране труда и другими нормативными актами к микроклимату помещений (отоплению, вентиляции, водоснабжению, канализации и освещению).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Производственный травматизм и профессиональные заболевания: понятие, причины и их анализ.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Травмоопасные производственные факторы в предприятиях общественного питания.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Травматизм: методы, документальное оформление, отчетность.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Первая помощь при механических травмах (переломах, вывихах, ушибах и т.д.), при поражениях холодильными агентами и др.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Основные мероприятия по предупреждению травматизма и профессиональных заболеваний.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Несчастные случаи на производстве: понятие, классификация.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Порядок расследования и документального оформления и учета несчастных случаев в организациях.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Доврачебная помощь пострадавшим от несчастного случая.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lastRenderedPageBreak/>
        <w:t>Электробезопасность: понятие, последствия поражения человека электрическим током.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Классификация условий работ по степени электробезопасности.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Защита от поражения электрическим током.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Статическое электричество: понятие, способы защиты от его воздействия.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Технические и организационные мероприятия по обеспечению электробезопасности на предприятиях общественного питания.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Пожарная безопасность: понятие, последствия ее несоблюдения.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Правила пожарной безопасности в РФ (ППБ 7 (48) - 2005).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Обязанности и ответственность должностных лиц за обеспечение пожарной безопасности в предприятиях.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  <w:tab w:val="left" w:pos="6437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Государственная служба пожарной безопасности: назначение, структура, область компетенции.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Противопожарный инструктаж: понятие, назначение, виды, порядок, сроки проведения и документальное оформление.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Эвакуация людей из помещений, охваченных пожаром.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Факторы пожарной опасности предприятий общественного питания.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Основные причины возникновения пожаров в предприятиях, способы предупреждения и тушения пожаров.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Средства тушения пожара: назначение, виды.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Огнетушители; назначение, типы, устройство, принцип действия, правила хранения и применения. Пожарный инвентарь: понятие, виды.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Средства предупреждения пожаров.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Пожарная сигнализация и связь, их типы, назначение.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2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Нормативная база, регламентирующая требования к безопасности: стандарты ССБТ, правила и инструкции по технике безопасности.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Общие требования безопасности, предъявляемые к торгово-технологическому оборудованию.</w:t>
      </w:r>
    </w:p>
    <w:p w:rsidR="00DF4656" w:rsidRPr="009450AE" w:rsidRDefault="00D73776" w:rsidP="009450AE">
      <w:pPr>
        <w:widowControl w:val="0"/>
        <w:numPr>
          <w:ilvl w:val="0"/>
          <w:numId w:val="4"/>
        </w:numPr>
        <w:tabs>
          <w:tab w:val="left" w:pos="71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 w:rsidRPr="009450AE">
        <w:rPr>
          <w:rFonts w:ascii="Times New Roman"/>
          <w:sz w:val="24"/>
          <w:szCs w:val="24"/>
        </w:rPr>
        <w:t>Средства индивидуальной и коллективной защиты и уведомления.</w:t>
      </w:r>
    </w:p>
    <w:p w:rsidR="00DF4656" w:rsidRDefault="00DF4656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p w:rsidR="00DB38B8" w:rsidRDefault="00DB38B8"/>
    <w:sectPr w:rsidR="00DB38B8" w:rsidSect="00395F9B">
      <w:footerReference w:type="default" r:id="rId2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AB" w:rsidRDefault="00A777AB">
      <w:pPr>
        <w:spacing w:after="0" w:line="240" w:lineRule="auto"/>
      </w:pPr>
      <w:r>
        <w:separator/>
      </w:r>
    </w:p>
  </w:endnote>
  <w:endnote w:type="continuationSeparator" w:id="0">
    <w:p w:rsidR="00A777AB" w:rsidRDefault="00A7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60921"/>
      <w:docPartObj>
        <w:docPartGallery w:val="Page Numbers (Bottom of Page)"/>
        <w:docPartUnique/>
      </w:docPartObj>
    </w:sdtPr>
    <w:sdtEndPr/>
    <w:sdtContent>
      <w:p w:rsidR="00A777AB" w:rsidRDefault="00A77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44">
          <w:rPr>
            <w:noProof/>
          </w:rPr>
          <w:t>10</w:t>
        </w:r>
        <w:r>
          <w:fldChar w:fldCharType="end"/>
        </w:r>
      </w:p>
    </w:sdtContent>
  </w:sdt>
  <w:p w:rsidR="00A777AB" w:rsidRDefault="00A777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AB" w:rsidRDefault="00A777AB">
    <w:pPr>
      <w:pStyle w:val="a3"/>
      <w:jc w:val="center"/>
    </w:pPr>
  </w:p>
  <w:p w:rsidR="00A777AB" w:rsidRDefault="00A777A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546055"/>
      <w:docPartObj>
        <w:docPartGallery w:val="Page Numbers (Bottom of Page)"/>
        <w:docPartUnique/>
      </w:docPartObj>
    </w:sdtPr>
    <w:sdtEndPr/>
    <w:sdtContent>
      <w:p w:rsidR="00A777AB" w:rsidRDefault="00A77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44">
          <w:rPr>
            <w:noProof/>
          </w:rPr>
          <w:t>11</w:t>
        </w:r>
        <w:r>
          <w:fldChar w:fldCharType="end"/>
        </w:r>
      </w:p>
    </w:sdtContent>
  </w:sdt>
  <w:p w:rsidR="00A777AB" w:rsidRDefault="00A777AB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223602"/>
      <w:docPartObj>
        <w:docPartGallery w:val="Page Numbers (Bottom of Page)"/>
        <w:docPartUnique/>
      </w:docPartObj>
    </w:sdtPr>
    <w:sdtEndPr/>
    <w:sdtContent>
      <w:p w:rsidR="00A777AB" w:rsidRDefault="00A77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44">
          <w:rPr>
            <w:noProof/>
          </w:rPr>
          <w:t>14</w:t>
        </w:r>
        <w:r>
          <w:fldChar w:fldCharType="end"/>
        </w:r>
      </w:p>
    </w:sdtContent>
  </w:sdt>
  <w:p w:rsidR="00A777AB" w:rsidRDefault="00A777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AB" w:rsidRDefault="00A777AB">
      <w:pPr>
        <w:spacing w:after="0" w:line="240" w:lineRule="auto"/>
      </w:pPr>
      <w:r>
        <w:separator/>
      </w:r>
    </w:p>
  </w:footnote>
  <w:footnote w:type="continuationSeparator" w:id="0">
    <w:p w:rsidR="00A777AB" w:rsidRDefault="00A77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DA"/>
    <w:multiLevelType w:val="multilevel"/>
    <w:tmpl w:val="124AE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FF1371"/>
    <w:multiLevelType w:val="multilevel"/>
    <w:tmpl w:val="8AC2C4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4A532775"/>
    <w:multiLevelType w:val="multilevel"/>
    <w:tmpl w:val="E954F31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2C75A63"/>
    <w:multiLevelType w:val="multilevel"/>
    <w:tmpl w:val="9EB4F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656"/>
    <w:rsid w:val="00067FAF"/>
    <w:rsid w:val="000755B6"/>
    <w:rsid w:val="000C7198"/>
    <w:rsid w:val="00105F99"/>
    <w:rsid w:val="001148FE"/>
    <w:rsid w:val="0016134F"/>
    <w:rsid w:val="00180B21"/>
    <w:rsid w:val="0019285B"/>
    <w:rsid w:val="0022790C"/>
    <w:rsid w:val="00233090"/>
    <w:rsid w:val="00234CC7"/>
    <w:rsid w:val="00260066"/>
    <w:rsid w:val="00282138"/>
    <w:rsid w:val="002F0551"/>
    <w:rsid w:val="003065A4"/>
    <w:rsid w:val="00341975"/>
    <w:rsid w:val="00395F9B"/>
    <w:rsid w:val="0042526E"/>
    <w:rsid w:val="004371E1"/>
    <w:rsid w:val="00442F5A"/>
    <w:rsid w:val="004473AC"/>
    <w:rsid w:val="004574BC"/>
    <w:rsid w:val="00472DE0"/>
    <w:rsid w:val="004822A3"/>
    <w:rsid w:val="004841B5"/>
    <w:rsid w:val="004A5D0A"/>
    <w:rsid w:val="004C6207"/>
    <w:rsid w:val="00506781"/>
    <w:rsid w:val="00544FCC"/>
    <w:rsid w:val="00555153"/>
    <w:rsid w:val="005D73C6"/>
    <w:rsid w:val="006115D2"/>
    <w:rsid w:val="006756FF"/>
    <w:rsid w:val="0067594B"/>
    <w:rsid w:val="006B08A9"/>
    <w:rsid w:val="006C0733"/>
    <w:rsid w:val="006C4555"/>
    <w:rsid w:val="006E6286"/>
    <w:rsid w:val="0073397E"/>
    <w:rsid w:val="007652CD"/>
    <w:rsid w:val="007B1B7B"/>
    <w:rsid w:val="007C305A"/>
    <w:rsid w:val="00803DFE"/>
    <w:rsid w:val="00817D48"/>
    <w:rsid w:val="0083550D"/>
    <w:rsid w:val="008B4851"/>
    <w:rsid w:val="008D26B2"/>
    <w:rsid w:val="008F15BB"/>
    <w:rsid w:val="00911262"/>
    <w:rsid w:val="009450AE"/>
    <w:rsid w:val="00952530"/>
    <w:rsid w:val="00961963"/>
    <w:rsid w:val="00973B5F"/>
    <w:rsid w:val="009A7DBF"/>
    <w:rsid w:val="009B3232"/>
    <w:rsid w:val="009E221C"/>
    <w:rsid w:val="00A719A3"/>
    <w:rsid w:val="00A777AB"/>
    <w:rsid w:val="00B2104C"/>
    <w:rsid w:val="00B90B53"/>
    <w:rsid w:val="00BA50F7"/>
    <w:rsid w:val="00BA7C9B"/>
    <w:rsid w:val="00C141DB"/>
    <w:rsid w:val="00C4589A"/>
    <w:rsid w:val="00C66097"/>
    <w:rsid w:val="00CE0243"/>
    <w:rsid w:val="00D24904"/>
    <w:rsid w:val="00D27344"/>
    <w:rsid w:val="00D30E48"/>
    <w:rsid w:val="00D73776"/>
    <w:rsid w:val="00D92C0F"/>
    <w:rsid w:val="00DB38B8"/>
    <w:rsid w:val="00DF0DFC"/>
    <w:rsid w:val="00DF2342"/>
    <w:rsid w:val="00DF4656"/>
    <w:rsid w:val="00E024A6"/>
    <w:rsid w:val="00E30EAF"/>
    <w:rsid w:val="00E4032B"/>
    <w:rsid w:val="00E854C8"/>
    <w:rsid w:val="00E86520"/>
    <w:rsid w:val="00ED09BD"/>
    <w:rsid w:val="00F176A3"/>
    <w:rsid w:val="00F86836"/>
    <w:rsid w:val="00FB2A85"/>
    <w:rsid w:val="00FC42C0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2935"/>
  <w15:docId w15:val="{24385152-2515-48C7-8226-0C53C18B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95F9B"/>
  </w:style>
  <w:style w:type="paragraph" w:styleId="10">
    <w:name w:val="heading 1"/>
    <w:link w:val="11"/>
    <w:uiPriority w:val="9"/>
    <w:qFormat/>
    <w:rsid w:val="00395F9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395F9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395F9B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395F9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395F9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5F9B"/>
  </w:style>
  <w:style w:type="character" w:customStyle="1" w:styleId="11">
    <w:name w:val="Заголовок 1 Знак"/>
    <w:link w:val="10"/>
    <w:rsid w:val="00395F9B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395F9B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395F9B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395F9B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395F9B"/>
    <w:rPr>
      <w:rFonts w:ascii="XO Thames" w:hAnsi="XO Thames"/>
      <w:b/>
    </w:rPr>
  </w:style>
  <w:style w:type="paragraph" w:customStyle="1" w:styleId="12">
    <w:name w:val="Основной шрифт абзаца1"/>
    <w:rsid w:val="00395F9B"/>
  </w:style>
  <w:style w:type="paragraph" w:customStyle="1" w:styleId="13">
    <w:name w:val="Обычный1"/>
    <w:link w:val="14"/>
    <w:rsid w:val="00395F9B"/>
  </w:style>
  <w:style w:type="character" w:customStyle="1" w:styleId="14">
    <w:name w:val="Обычный1"/>
    <w:link w:val="13"/>
    <w:rsid w:val="00395F9B"/>
  </w:style>
  <w:style w:type="paragraph" w:customStyle="1" w:styleId="15">
    <w:name w:val="Основной шрифт абзаца1"/>
    <w:link w:val="16"/>
    <w:rsid w:val="00395F9B"/>
  </w:style>
  <w:style w:type="character" w:customStyle="1" w:styleId="16">
    <w:name w:val="Основной шрифт абзаца1"/>
    <w:link w:val="15"/>
    <w:rsid w:val="00395F9B"/>
  </w:style>
  <w:style w:type="paragraph" w:styleId="a3">
    <w:name w:val="footer"/>
    <w:basedOn w:val="a"/>
    <w:link w:val="a4"/>
    <w:uiPriority w:val="99"/>
    <w:rsid w:val="00395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uiPriority w:val="99"/>
    <w:rsid w:val="00395F9B"/>
  </w:style>
  <w:style w:type="paragraph" w:customStyle="1" w:styleId="Footnote">
    <w:name w:val="Footnote"/>
    <w:basedOn w:val="a"/>
    <w:link w:val="Footnote0"/>
    <w:rsid w:val="00395F9B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395F9B"/>
    <w:rPr>
      <w:sz w:val="20"/>
    </w:rPr>
  </w:style>
  <w:style w:type="paragraph" w:customStyle="1" w:styleId="17">
    <w:name w:val="Номер страницы1"/>
    <w:basedOn w:val="15"/>
    <w:link w:val="18"/>
    <w:rsid w:val="00395F9B"/>
  </w:style>
  <w:style w:type="character" w:customStyle="1" w:styleId="18">
    <w:name w:val="Номер страницы1"/>
    <w:basedOn w:val="16"/>
    <w:link w:val="17"/>
    <w:rsid w:val="00395F9B"/>
  </w:style>
  <w:style w:type="paragraph" w:customStyle="1" w:styleId="19">
    <w:name w:val="Знак сноски1"/>
    <w:basedOn w:val="15"/>
    <w:link w:val="1a"/>
    <w:rsid w:val="00395F9B"/>
    <w:rPr>
      <w:vertAlign w:val="superscript"/>
    </w:rPr>
  </w:style>
  <w:style w:type="character" w:customStyle="1" w:styleId="1a">
    <w:name w:val="Знак сноски1"/>
    <w:basedOn w:val="16"/>
    <w:link w:val="19"/>
    <w:rsid w:val="00395F9B"/>
    <w:rPr>
      <w:vertAlign w:val="superscript"/>
    </w:rPr>
  </w:style>
  <w:style w:type="paragraph" w:styleId="a5">
    <w:name w:val="No Spacing"/>
    <w:link w:val="a6"/>
    <w:uiPriority w:val="99"/>
    <w:qFormat/>
    <w:rsid w:val="00395F9B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395F9B"/>
  </w:style>
  <w:style w:type="paragraph" w:styleId="a7">
    <w:name w:val="List Paragraph"/>
    <w:basedOn w:val="a"/>
    <w:link w:val="a8"/>
    <w:rsid w:val="00395F9B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395F9B"/>
  </w:style>
  <w:style w:type="paragraph" w:styleId="a9">
    <w:name w:val="Title"/>
    <w:link w:val="aa"/>
    <w:uiPriority w:val="10"/>
    <w:qFormat/>
    <w:rsid w:val="00395F9B"/>
    <w:rPr>
      <w:rFonts w:ascii="XO Thames" w:hAnsi="XO Thames"/>
      <w:b/>
      <w:sz w:val="52"/>
    </w:rPr>
  </w:style>
  <w:style w:type="character" w:customStyle="1" w:styleId="aa">
    <w:name w:val="Заголовок Знак"/>
    <w:link w:val="a9"/>
    <w:rsid w:val="00395F9B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sid w:val="00395F9B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sid w:val="00395F9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395F9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95F9B"/>
    <w:rPr>
      <w:rFonts w:ascii="XO Thames" w:hAnsi="XO Thames"/>
      <w:sz w:val="20"/>
    </w:rPr>
  </w:style>
  <w:style w:type="paragraph" w:customStyle="1" w:styleId="1b">
    <w:name w:val="Гиперссылка1"/>
    <w:link w:val="1c"/>
    <w:rsid w:val="00395F9B"/>
    <w:rPr>
      <w:color w:val="0000FF"/>
      <w:u w:val="single"/>
    </w:rPr>
  </w:style>
  <w:style w:type="character" w:customStyle="1" w:styleId="1c">
    <w:name w:val="Гиперссылка1"/>
    <w:link w:val="1b"/>
    <w:rsid w:val="00395F9B"/>
    <w:rPr>
      <w:color w:val="0000FF"/>
      <w:u w:val="single"/>
    </w:rPr>
  </w:style>
  <w:style w:type="paragraph" w:styleId="1d">
    <w:name w:val="toc 1"/>
    <w:link w:val="1e"/>
    <w:uiPriority w:val="39"/>
    <w:rsid w:val="00395F9B"/>
    <w:rPr>
      <w:rFonts w:ascii="XO Thames" w:hAnsi="XO Thames"/>
      <w:b/>
    </w:rPr>
  </w:style>
  <w:style w:type="character" w:customStyle="1" w:styleId="1e">
    <w:name w:val="Оглавление 1 Знак"/>
    <w:link w:val="1d"/>
    <w:rsid w:val="00395F9B"/>
    <w:rPr>
      <w:rFonts w:ascii="XO Thames" w:hAnsi="XO Thames"/>
      <w:b/>
    </w:rPr>
  </w:style>
  <w:style w:type="paragraph" w:styleId="21">
    <w:name w:val="toc 2"/>
    <w:link w:val="22"/>
    <w:uiPriority w:val="39"/>
    <w:rsid w:val="00395F9B"/>
    <w:pPr>
      <w:ind w:left="200"/>
    </w:pPr>
  </w:style>
  <w:style w:type="character" w:customStyle="1" w:styleId="22">
    <w:name w:val="Оглавление 2 Знак"/>
    <w:link w:val="21"/>
    <w:rsid w:val="00395F9B"/>
  </w:style>
  <w:style w:type="paragraph" w:styleId="31">
    <w:name w:val="toc 3"/>
    <w:link w:val="32"/>
    <w:uiPriority w:val="39"/>
    <w:rsid w:val="00395F9B"/>
    <w:pPr>
      <w:ind w:left="400"/>
    </w:pPr>
  </w:style>
  <w:style w:type="character" w:customStyle="1" w:styleId="32">
    <w:name w:val="Оглавление 3 Знак"/>
    <w:link w:val="31"/>
    <w:rsid w:val="00395F9B"/>
  </w:style>
  <w:style w:type="paragraph" w:styleId="41">
    <w:name w:val="toc 4"/>
    <w:link w:val="42"/>
    <w:uiPriority w:val="39"/>
    <w:rsid w:val="00395F9B"/>
    <w:pPr>
      <w:ind w:left="600"/>
    </w:pPr>
  </w:style>
  <w:style w:type="character" w:customStyle="1" w:styleId="42">
    <w:name w:val="Оглавление 4 Знак"/>
    <w:link w:val="41"/>
    <w:rsid w:val="00395F9B"/>
  </w:style>
  <w:style w:type="paragraph" w:styleId="51">
    <w:name w:val="toc 5"/>
    <w:link w:val="52"/>
    <w:uiPriority w:val="39"/>
    <w:rsid w:val="00395F9B"/>
    <w:pPr>
      <w:ind w:left="800"/>
    </w:pPr>
  </w:style>
  <w:style w:type="character" w:customStyle="1" w:styleId="52">
    <w:name w:val="Оглавление 5 Знак"/>
    <w:link w:val="51"/>
    <w:rsid w:val="00395F9B"/>
  </w:style>
  <w:style w:type="paragraph" w:styleId="6">
    <w:name w:val="toc 6"/>
    <w:link w:val="60"/>
    <w:uiPriority w:val="39"/>
    <w:rsid w:val="00395F9B"/>
    <w:pPr>
      <w:ind w:left="1000"/>
    </w:pPr>
  </w:style>
  <w:style w:type="character" w:customStyle="1" w:styleId="60">
    <w:name w:val="Оглавление 6 Знак"/>
    <w:link w:val="6"/>
    <w:rsid w:val="00395F9B"/>
  </w:style>
  <w:style w:type="paragraph" w:styleId="7">
    <w:name w:val="toc 7"/>
    <w:link w:val="70"/>
    <w:uiPriority w:val="39"/>
    <w:rsid w:val="00395F9B"/>
    <w:pPr>
      <w:ind w:left="1200"/>
    </w:pPr>
  </w:style>
  <w:style w:type="character" w:customStyle="1" w:styleId="70">
    <w:name w:val="Оглавление 7 Знак"/>
    <w:link w:val="7"/>
    <w:rsid w:val="00395F9B"/>
  </w:style>
  <w:style w:type="paragraph" w:styleId="8">
    <w:name w:val="toc 8"/>
    <w:link w:val="80"/>
    <w:uiPriority w:val="39"/>
    <w:rsid w:val="00395F9B"/>
    <w:pPr>
      <w:ind w:left="1400"/>
    </w:pPr>
  </w:style>
  <w:style w:type="character" w:customStyle="1" w:styleId="80">
    <w:name w:val="Оглавление 8 Знак"/>
    <w:link w:val="8"/>
    <w:rsid w:val="00395F9B"/>
  </w:style>
  <w:style w:type="paragraph" w:styleId="9">
    <w:name w:val="toc 9"/>
    <w:link w:val="90"/>
    <w:uiPriority w:val="39"/>
    <w:rsid w:val="00395F9B"/>
    <w:pPr>
      <w:ind w:left="1600"/>
    </w:pPr>
  </w:style>
  <w:style w:type="character" w:customStyle="1" w:styleId="90">
    <w:name w:val="Оглавление 9 Знак"/>
    <w:link w:val="9"/>
    <w:rsid w:val="00395F9B"/>
  </w:style>
  <w:style w:type="paragraph" w:customStyle="1" w:styleId="toc10">
    <w:name w:val="toc 10"/>
    <w:link w:val="toc100"/>
    <w:uiPriority w:val="39"/>
    <w:rsid w:val="00395F9B"/>
    <w:pPr>
      <w:ind w:left="1800"/>
    </w:pPr>
  </w:style>
  <w:style w:type="character" w:customStyle="1" w:styleId="toc100">
    <w:name w:val="toc 10"/>
    <w:link w:val="toc10"/>
    <w:rsid w:val="00395F9B"/>
  </w:style>
  <w:style w:type="paragraph" w:customStyle="1" w:styleId="23">
    <w:name w:val="Гиперссылка2"/>
    <w:link w:val="ad"/>
    <w:rsid w:val="00395F9B"/>
    <w:rPr>
      <w:color w:val="0000FF"/>
      <w:u w:val="single"/>
    </w:rPr>
  </w:style>
  <w:style w:type="character" w:styleId="ad">
    <w:name w:val="Hyperlink"/>
    <w:link w:val="23"/>
    <w:rsid w:val="00395F9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4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50AE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61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E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E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512993" TargetMode="External"/><Relationship Id="rId18" Type="http://schemas.openxmlformats.org/officeDocument/2006/relationships/hyperlink" Target="http://www.gost.ru/wps/portal/pages/main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://base.garant.ru/10108000/" TargetMode="External"/><Relationship Id="rId17" Type="http://schemas.openxmlformats.org/officeDocument/2006/relationships/hyperlink" Target="http://www.ohranatrud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xtrud.narod.ru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rkodeks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gos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366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17</Pages>
  <Words>5155</Words>
  <Characters>29386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Гайворонская</dc:creator>
  <cp:lastModifiedBy>Анна Александровна</cp:lastModifiedBy>
  <cp:revision>29</cp:revision>
  <cp:lastPrinted>2023-10-20T13:25:00Z</cp:lastPrinted>
  <dcterms:created xsi:type="dcterms:W3CDTF">2023-01-13T18:51:00Z</dcterms:created>
  <dcterms:modified xsi:type="dcterms:W3CDTF">2024-08-14T11:16:00Z</dcterms:modified>
</cp:coreProperties>
</file>