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F9" w:rsidRPr="00562458" w:rsidRDefault="009932F9" w:rsidP="00974FD6">
      <w:pPr>
        <w:shd w:val="clear" w:color="auto" w:fill="FFFFFF"/>
        <w:ind w:left="-284" w:right="5"/>
        <w:rPr>
          <w:color w:val="00000A"/>
          <w:lang w:eastAsia="ru-RU"/>
        </w:rPr>
      </w:pPr>
      <w:r w:rsidRPr="00562458">
        <w:rPr>
          <w:bCs/>
          <w:color w:val="000000"/>
          <w:lang w:eastAsia="ru-RU"/>
        </w:rPr>
        <w:t>МИНИСТЕРСТВО НАУКИ И ВЫСШЕГО ОБРАЗОВАНИЯ РОССИЙСКОЙ ФЕДЕРАЦИИ</w:t>
      </w:r>
    </w:p>
    <w:p w:rsidR="009932F9" w:rsidRPr="00562458" w:rsidRDefault="009932F9" w:rsidP="00974FD6">
      <w:pPr>
        <w:shd w:val="clear" w:color="auto" w:fill="FFFFFF"/>
        <w:ind w:right="5"/>
        <w:jc w:val="center"/>
        <w:rPr>
          <w:color w:val="00000A"/>
          <w:lang w:eastAsia="ru-RU"/>
        </w:rPr>
      </w:pPr>
      <w:r w:rsidRPr="00562458">
        <w:rPr>
          <w:bCs/>
          <w:color w:val="000000"/>
          <w:lang w:eastAsia="ru-RU"/>
        </w:rPr>
        <w:t>ФЕДЕРАЛЬНОЕ ГОСУДАРСТВЕННОЕ БЮДЖЕТНОЕ</w:t>
      </w:r>
    </w:p>
    <w:p w:rsidR="009932F9" w:rsidRPr="00562458" w:rsidRDefault="009932F9" w:rsidP="00974FD6">
      <w:pPr>
        <w:shd w:val="clear" w:color="auto" w:fill="FFFFFF"/>
        <w:ind w:right="10"/>
        <w:jc w:val="center"/>
        <w:rPr>
          <w:color w:val="00000A"/>
          <w:lang w:eastAsia="ru-RU"/>
        </w:rPr>
      </w:pPr>
      <w:r w:rsidRPr="00562458">
        <w:rPr>
          <w:bCs/>
          <w:color w:val="000000"/>
          <w:spacing w:val="-1"/>
          <w:lang w:eastAsia="ru-RU"/>
        </w:rPr>
        <w:t>ОБРАЗОВАТЕЛЬНОЕ УЧРЕЖДЕНИЕ ВЫСШЕГО ОБРАЗОВАНИЯ</w:t>
      </w:r>
    </w:p>
    <w:p w:rsidR="009932F9" w:rsidRPr="00562458" w:rsidRDefault="009932F9" w:rsidP="00974FD6">
      <w:pPr>
        <w:shd w:val="clear" w:color="auto" w:fill="FFFFFF"/>
        <w:ind w:right="5"/>
        <w:jc w:val="center"/>
        <w:rPr>
          <w:color w:val="00000A"/>
          <w:lang w:eastAsia="ru-RU"/>
        </w:rPr>
      </w:pPr>
      <w:r w:rsidRPr="00562458">
        <w:rPr>
          <w:bCs/>
          <w:color w:val="000000"/>
          <w:lang w:eastAsia="ru-RU"/>
        </w:rPr>
        <w:t>«СОЧИНСКИЙ ГОСУДАРСТВЕННЫЙ УНИВЕРСИТЕТ»</w:t>
      </w:r>
    </w:p>
    <w:p w:rsidR="009932F9" w:rsidRPr="00562458" w:rsidRDefault="009932F9" w:rsidP="00974FD6">
      <w:pPr>
        <w:shd w:val="clear" w:color="auto" w:fill="FFFFFF"/>
        <w:ind w:right="5"/>
        <w:jc w:val="center"/>
        <w:rPr>
          <w:bCs/>
          <w:color w:val="000000"/>
          <w:lang w:eastAsia="ru-RU"/>
        </w:rPr>
      </w:pPr>
      <w:r w:rsidRPr="00562458">
        <w:rPr>
          <w:bCs/>
          <w:color w:val="000000"/>
          <w:lang w:eastAsia="ru-RU"/>
        </w:rPr>
        <w:t>Университетский экономико-технологический колледж</w:t>
      </w: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b/>
          <w:bCs/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b/>
          <w:bCs/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2B1865" w:rsidP="00974FD6">
      <w:pPr>
        <w:jc w:val="center"/>
        <w:rPr>
          <w:color w:val="00000A"/>
          <w:lang w:eastAsia="ru-RU"/>
        </w:rPr>
      </w:pPr>
      <w:r w:rsidRPr="00D22F2A">
        <w:rPr>
          <w:rFonts w:ascii="Calibri" w:hAnsi="Calibri" w:cs="Calibri"/>
          <w:b/>
          <w:noProof/>
          <w:sz w:val="28"/>
          <w:szCs w:val="28"/>
          <w:lang w:eastAsia="ru-RU"/>
        </w:rPr>
        <w:drawing>
          <wp:inline distT="0" distB="0" distL="0" distR="0" wp14:anchorId="1A7DB2E5" wp14:editId="6344BBC7">
            <wp:extent cx="5941380" cy="16815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62" cy="170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F9" w:rsidRPr="00562458" w:rsidRDefault="009932F9" w:rsidP="00974FD6">
      <w:pPr>
        <w:jc w:val="center"/>
        <w:rPr>
          <w:b/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b/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b/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b/>
          <w:color w:val="00000A"/>
          <w:lang w:eastAsia="ru-RU"/>
        </w:rPr>
      </w:pPr>
    </w:p>
    <w:p w:rsidR="009B7B61" w:rsidRPr="00562458" w:rsidRDefault="009932F9" w:rsidP="00974FD6">
      <w:pPr>
        <w:jc w:val="center"/>
        <w:rPr>
          <w:b/>
          <w:color w:val="00000A"/>
          <w:sz w:val="28"/>
          <w:szCs w:val="28"/>
          <w:lang w:eastAsia="ru-RU"/>
        </w:rPr>
      </w:pPr>
      <w:r w:rsidRPr="00562458">
        <w:rPr>
          <w:b/>
          <w:color w:val="00000A"/>
          <w:sz w:val="28"/>
          <w:szCs w:val="28"/>
          <w:lang w:eastAsia="ru-RU"/>
        </w:rPr>
        <w:t xml:space="preserve">РАБОЧАЯ ПРОГРАММА </w:t>
      </w:r>
      <w:r w:rsidR="00A732C1" w:rsidRPr="00562458">
        <w:rPr>
          <w:b/>
          <w:color w:val="00000A"/>
          <w:sz w:val="28"/>
          <w:szCs w:val="28"/>
          <w:lang w:eastAsia="ru-RU"/>
        </w:rPr>
        <w:t>ПРОИЗВОДСТВЕННОЙ ПРАКТИКИ</w:t>
      </w:r>
    </w:p>
    <w:p w:rsidR="003B7228" w:rsidRPr="00562458" w:rsidRDefault="00A732C1" w:rsidP="00974FD6">
      <w:pPr>
        <w:jc w:val="center"/>
        <w:rPr>
          <w:b/>
          <w:sz w:val="28"/>
          <w:szCs w:val="28"/>
        </w:rPr>
      </w:pPr>
      <w:r w:rsidRPr="00562458">
        <w:rPr>
          <w:b/>
          <w:color w:val="00000A"/>
          <w:sz w:val="28"/>
          <w:szCs w:val="28"/>
          <w:lang w:eastAsia="ru-RU"/>
        </w:rPr>
        <w:t>П</w:t>
      </w:r>
      <w:r w:rsidR="00D50A37" w:rsidRPr="00562458">
        <w:rPr>
          <w:b/>
          <w:color w:val="00000A"/>
          <w:sz w:val="28"/>
          <w:szCs w:val="28"/>
          <w:lang w:eastAsia="ru-RU"/>
        </w:rPr>
        <w:t>П.04</w:t>
      </w:r>
      <w:r w:rsidRPr="00562458">
        <w:rPr>
          <w:b/>
          <w:color w:val="00000A"/>
          <w:sz w:val="28"/>
          <w:szCs w:val="28"/>
          <w:lang w:eastAsia="ru-RU"/>
        </w:rPr>
        <w:t xml:space="preserve"> </w:t>
      </w:r>
      <w:r w:rsidR="003B7228" w:rsidRPr="00562458">
        <w:rPr>
          <w:b/>
          <w:sz w:val="28"/>
          <w:szCs w:val="28"/>
        </w:rPr>
        <w:t>В ФОРМЕ ПРАКТИЧЕСКОЙ ПОДГОТОВКИ</w:t>
      </w:r>
    </w:p>
    <w:p w:rsidR="00D50A37" w:rsidRPr="00562458" w:rsidRDefault="00D50A37" w:rsidP="00974FD6">
      <w:pPr>
        <w:pStyle w:val="110"/>
        <w:ind w:left="0"/>
        <w:jc w:val="center"/>
        <w:rPr>
          <w:sz w:val="28"/>
          <w:szCs w:val="28"/>
        </w:rPr>
      </w:pPr>
      <w:r w:rsidRPr="00562458">
        <w:rPr>
          <w:sz w:val="28"/>
          <w:szCs w:val="28"/>
        </w:rPr>
        <w:t>ПМ.04</w:t>
      </w:r>
      <w:r w:rsidRPr="00562458">
        <w:rPr>
          <w:spacing w:val="-8"/>
          <w:sz w:val="28"/>
          <w:szCs w:val="28"/>
        </w:rPr>
        <w:t xml:space="preserve"> </w:t>
      </w:r>
      <w:r w:rsidRPr="00562458">
        <w:rPr>
          <w:sz w:val="28"/>
          <w:szCs w:val="28"/>
        </w:rPr>
        <w:t>СОПРОВОЖДЕНИЕ</w:t>
      </w:r>
      <w:r w:rsidRPr="00562458">
        <w:rPr>
          <w:spacing w:val="-3"/>
          <w:sz w:val="28"/>
          <w:szCs w:val="28"/>
        </w:rPr>
        <w:t xml:space="preserve"> </w:t>
      </w:r>
      <w:r w:rsidRPr="00562458">
        <w:rPr>
          <w:sz w:val="28"/>
          <w:szCs w:val="28"/>
        </w:rPr>
        <w:t>И</w:t>
      </w:r>
      <w:r w:rsidRPr="00562458">
        <w:rPr>
          <w:spacing w:val="-7"/>
          <w:sz w:val="28"/>
          <w:szCs w:val="28"/>
        </w:rPr>
        <w:t xml:space="preserve"> </w:t>
      </w:r>
      <w:r w:rsidRPr="00562458">
        <w:rPr>
          <w:sz w:val="28"/>
          <w:szCs w:val="28"/>
        </w:rPr>
        <w:t>ОБСЛУЖИВАНИЕ</w:t>
      </w:r>
      <w:r w:rsidRPr="00562458">
        <w:rPr>
          <w:spacing w:val="-5"/>
          <w:sz w:val="28"/>
          <w:szCs w:val="28"/>
        </w:rPr>
        <w:t xml:space="preserve"> </w:t>
      </w:r>
      <w:r w:rsidRPr="00562458">
        <w:rPr>
          <w:sz w:val="28"/>
          <w:szCs w:val="28"/>
        </w:rPr>
        <w:t>ПРОГРАММНОГО</w:t>
      </w:r>
      <w:r w:rsidRPr="00562458">
        <w:rPr>
          <w:spacing w:val="-6"/>
          <w:sz w:val="28"/>
          <w:szCs w:val="28"/>
        </w:rPr>
        <w:t xml:space="preserve"> </w:t>
      </w:r>
      <w:r w:rsidRPr="00562458">
        <w:rPr>
          <w:sz w:val="28"/>
          <w:szCs w:val="28"/>
        </w:rPr>
        <w:t>ОБЕСПЕЧЕНИЯ</w:t>
      </w:r>
      <w:r w:rsidRPr="00562458">
        <w:rPr>
          <w:spacing w:val="-57"/>
          <w:sz w:val="28"/>
          <w:szCs w:val="28"/>
        </w:rPr>
        <w:t xml:space="preserve"> </w:t>
      </w:r>
      <w:r w:rsidRPr="00562458">
        <w:rPr>
          <w:sz w:val="28"/>
          <w:szCs w:val="28"/>
        </w:rPr>
        <w:t>КОМПЬЮТЕРНЫХ</w:t>
      </w:r>
      <w:r w:rsidRPr="00562458">
        <w:rPr>
          <w:spacing w:val="1"/>
          <w:sz w:val="28"/>
          <w:szCs w:val="28"/>
        </w:rPr>
        <w:t xml:space="preserve"> </w:t>
      </w:r>
      <w:r w:rsidRPr="00562458">
        <w:rPr>
          <w:sz w:val="28"/>
          <w:szCs w:val="28"/>
        </w:rPr>
        <w:t>СИСТЕМ</w:t>
      </w:r>
    </w:p>
    <w:p w:rsidR="009932F9" w:rsidRPr="00562458" w:rsidRDefault="009932F9" w:rsidP="00974FD6">
      <w:pPr>
        <w:jc w:val="center"/>
        <w:rPr>
          <w:color w:val="00000A"/>
          <w:sz w:val="28"/>
          <w:szCs w:val="28"/>
          <w:lang w:eastAsia="ru-RU"/>
        </w:rPr>
      </w:pPr>
    </w:p>
    <w:p w:rsidR="008D2882" w:rsidRPr="00562458" w:rsidRDefault="008D2882" w:rsidP="00974FD6">
      <w:pPr>
        <w:jc w:val="center"/>
        <w:rPr>
          <w:color w:val="00000A"/>
          <w:sz w:val="28"/>
          <w:szCs w:val="28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sz w:val="28"/>
          <w:szCs w:val="28"/>
          <w:lang w:eastAsia="ru-RU"/>
        </w:rPr>
      </w:pPr>
      <w:r w:rsidRPr="00562458">
        <w:rPr>
          <w:color w:val="00000A"/>
          <w:sz w:val="28"/>
          <w:szCs w:val="28"/>
          <w:lang w:eastAsia="ru-RU"/>
        </w:rPr>
        <w:t>Наименование специальности</w:t>
      </w:r>
    </w:p>
    <w:p w:rsidR="009932F9" w:rsidRPr="00562458" w:rsidRDefault="009932F9" w:rsidP="00974FD6">
      <w:pPr>
        <w:jc w:val="center"/>
        <w:rPr>
          <w:color w:val="00000A"/>
          <w:sz w:val="28"/>
          <w:szCs w:val="28"/>
          <w:lang w:eastAsia="ru-RU"/>
        </w:rPr>
      </w:pPr>
      <w:r w:rsidRPr="00562458">
        <w:rPr>
          <w:color w:val="000000"/>
          <w:sz w:val="28"/>
          <w:szCs w:val="28"/>
          <w:lang w:eastAsia="ru-RU"/>
        </w:rPr>
        <w:t>09.02.07 Информационные системы и программирование</w:t>
      </w: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</w:p>
    <w:p w:rsidR="009932F9" w:rsidRDefault="009932F9" w:rsidP="00974FD6">
      <w:pPr>
        <w:jc w:val="center"/>
        <w:rPr>
          <w:color w:val="00000A"/>
          <w:lang w:eastAsia="ru-RU"/>
        </w:rPr>
      </w:pPr>
    </w:p>
    <w:p w:rsidR="00562458" w:rsidRDefault="00562458" w:rsidP="00974FD6">
      <w:pPr>
        <w:jc w:val="center"/>
        <w:rPr>
          <w:color w:val="00000A"/>
          <w:lang w:eastAsia="ru-RU"/>
        </w:rPr>
      </w:pPr>
    </w:p>
    <w:p w:rsidR="00562458" w:rsidRDefault="00562458" w:rsidP="00974FD6">
      <w:pPr>
        <w:jc w:val="center"/>
        <w:rPr>
          <w:color w:val="00000A"/>
          <w:lang w:eastAsia="ru-RU"/>
        </w:rPr>
      </w:pPr>
    </w:p>
    <w:p w:rsidR="00562458" w:rsidRDefault="00562458" w:rsidP="00974FD6">
      <w:pPr>
        <w:jc w:val="center"/>
        <w:rPr>
          <w:color w:val="00000A"/>
          <w:lang w:eastAsia="ru-RU"/>
        </w:rPr>
      </w:pPr>
    </w:p>
    <w:p w:rsidR="00562458" w:rsidRDefault="00562458" w:rsidP="00974FD6">
      <w:pPr>
        <w:jc w:val="center"/>
        <w:rPr>
          <w:color w:val="00000A"/>
          <w:lang w:eastAsia="ru-RU"/>
        </w:rPr>
      </w:pPr>
    </w:p>
    <w:p w:rsidR="009932F9" w:rsidRPr="00562458" w:rsidRDefault="009932F9" w:rsidP="002B1865">
      <w:pPr>
        <w:rPr>
          <w:color w:val="00000A"/>
          <w:lang w:eastAsia="ru-RU"/>
        </w:rPr>
      </w:pPr>
    </w:p>
    <w:p w:rsidR="00EE0EA9" w:rsidRPr="00562458" w:rsidRDefault="00EE0EA9" w:rsidP="00974FD6">
      <w:pPr>
        <w:rPr>
          <w:color w:val="00000A"/>
          <w:lang w:eastAsia="ru-RU"/>
        </w:rPr>
      </w:pPr>
    </w:p>
    <w:p w:rsidR="009932F9" w:rsidRPr="00562458" w:rsidRDefault="009932F9" w:rsidP="00974FD6">
      <w:pPr>
        <w:jc w:val="center"/>
        <w:rPr>
          <w:color w:val="00000A"/>
          <w:lang w:eastAsia="ru-RU"/>
        </w:rPr>
      </w:pPr>
      <w:r w:rsidRPr="00562458">
        <w:rPr>
          <w:color w:val="00000A"/>
          <w:lang w:eastAsia="ru-RU"/>
        </w:rPr>
        <w:t>202</w:t>
      </w:r>
      <w:r w:rsidR="002B1865">
        <w:rPr>
          <w:color w:val="00000A"/>
          <w:lang w:eastAsia="ru-RU"/>
        </w:rPr>
        <w:t>3</w:t>
      </w:r>
      <w:r w:rsidRPr="00562458">
        <w:rPr>
          <w:color w:val="00000A"/>
          <w:lang w:eastAsia="ru-RU"/>
        </w:rPr>
        <w:t xml:space="preserve"> г.</w:t>
      </w:r>
      <w:r w:rsidRPr="00562458">
        <w:rPr>
          <w:color w:val="00000A"/>
          <w:lang w:eastAsia="ru-RU"/>
        </w:rPr>
        <w:br w:type="page"/>
      </w:r>
    </w:p>
    <w:p w:rsidR="00D50A37" w:rsidRPr="00562458" w:rsidRDefault="00751143" w:rsidP="00974FD6">
      <w:pPr>
        <w:jc w:val="both"/>
      </w:pPr>
      <w:r w:rsidRPr="00562458">
        <w:lastRenderedPageBreak/>
        <w:t xml:space="preserve">Рабочая программа </w:t>
      </w:r>
      <w:r w:rsidR="00A732C1" w:rsidRPr="00562458">
        <w:rPr>
          <w:color w:val="000000"/>
        </w:rPr>
        <w:t>производственной практики</w:t>
      </w:r>
      <w:r w:rsidR="002B1865">
        <w:rPr>
          <w:color w:val="000000"/>
        </w:rPr>
        <w:t xml:space="preserve"> ПП 04</w:t>
      </w:r>
      <w:r w:rsidR="00A732C1" w:rsidRPr="00562458">
        <w:rPr>
          <w:color w:val="000000"/>
        </w:rPr>
        <w:t xml:space="preserve"> </w:t>
      </w:r>
      <w:r w:rsidR="003B7228" w:rsidRPr="00562458">
        <w:rPr>
          <w:color w:val="000000"/>
        </w:rPr>
        <w:t>в форме практической подготовки</w:t>
      </w:r>
      <w:r w:rsidR="00A732C1" w:rsidRPr="00562458">
        <w:rPr>
          <w:color w:val="000000"/>
        </w:rPr>
        <w:t xml:space="preserve"> </w:t>
      </w:r>
      <w:r w:rsidRPr="00562458">
        <w:t xml:space="preserve">разработана на основе </w:t>
      </w:r>
      <w:r w:rsidR="009932F9" w:rsidRPr="00562458">
        <w:t xml:space="preserve">Федерального </w:t>
      </w:r>
      <w:r w:rsidRPr="00562458">
        <w:t xml:space="preserve">государственного образовательного стандарта среднего профессионального образования </w:t>
      </w:r>
      <w:r w:rsidR="009932F9" w:rsidRPr="00562458">
        <w:t xml:space="preserve">и примерной основной образовательной программы среднего профессионального образования (далее ФГОС СПО и ПООП СПО) </w:t>
      </w:r>
      <w:r w:rsidRPr="00562458">
        <w:t xml:space="preserve">по специальности 09.02.07 Информационные системы и программирование, рабочей программы профессионального модуля </w:t>
      </w:r>
      <w:r w:rsidR="00D50A37" w:rsidRPr="00562458">
        <w:t>ПМ.04</w:t>
      </w:r>
      <w:r w:rsidR="00D50A37" w:rsidRPr="00562458">
        <w:rPr>
          <w:spacing w:val="-8"/>
        </w:rPr>
        <w:t xml:space="preserve"> </w:t>
      </w:r>
      <w:r w:rsidR="00D50A37" w:rsidRPr="00562458">
        <w:t>Сопровождение</w:t>
      </w:r>
      <w:r w:rsidR="00D50A37" w:rsidRPr="00562458">
        <w:rPr>
          <w:spacing w:val="-3"/>
        </w:rPr>
        <w:t xml:space="preserve"> </w:t>
      </w:r>
      <w:r w:rsidR="00D50A37" w:rsidRPr="00562458">
        <w:t>и</w:t>
      </w:r>
      <w:r w:rsidR="00D50A37" w:rsidRPr="00562458">
        <w:rPr>
          <w:spacing w:val="-7"/>
        </w:rPr>
        <w:t xml:space="preserve"> </w:t>
      </w:r>
      <w:r w:rsidR="00D50A37" w:rsidRPr="00562458">
        <w:t>обслуживание</w:t>
      </w:r>
      <w:r w:rsidR="00D50A37" w:rsidRPr="00562458">
        <w:rPr>
          <w:spacing w:val="-5"/>
        </w:rPr>
        <w:t xml:space="preserve"> </w:t>
      </w:r>
      <w:r w:rsidR="00D50A37" w:rsidRPr="00562458">
        <w:t>программного</w:t>
      </w:r>
      <w:r w:rsidR="00D50A37" w:rsidRPr="00562458">
        <w:rPr>
          <w:spacing w:val="-6"/>
        </w:rPr>
        <w:t xml:space="preserve"> </w:t>
      </w:r>
      <w:r w:rsidR="00D50A37" w:rsidRPr="00562458">
        <w:t>обеспечения</w:t>
      </w:r>
      <w:r w:rsidR="00D50A37" w:rsidRPr="00562458">
        <w:rPr>
          <w:spacing w:val="-57"/>
        </w:rPr>
        <w:t xml:space="preserve">                                              </w:t>
      </w:r>
      <w:r w:rsidR="00D50A37" w:rsidRPr="00562458">
        <w:t>компьютерных</w:t>
      </w:r>
      <w:r w:rsidR="00D50A37" w:rsidRPr="00562458">
        <w:rPr>
          <w:spacing w:val="1"/>
        </w:rPr>
        <w:t xml:space="preserve"> </w:t>
      </w:r>
      <w:r w:rsidR="00D50A37" w:rsidRPr="00562458">
        <w:t>систем</w:t>
      </w:r>
    </w:p>
    <w:p w:rsidR="00751143" w:rsidRPr="00562458" w:rsidRDefault="00751143" w:rsidP="00974FD6">
      <w:pPr>
        <w:jc w:val="both"/>
      </w:pPr>
    </w:p>
    <w:p w:rsidR="00751143" w:rsidRPr="00562458" w:rsidRDefault="009932F9" w:rsidP="00974FD6">
      <w:pPr>
        <w:jc w:val="both"/>
      </w:pPr>
      <w:r w:rsidRPr="00562458">
        <w:t>Организация-разработчик: ФГБОУ ВО «Сочинский государственный университет» Университетский экономико-технологический колледж.</w:t>
      </w:r>
    </w:p>
    <w:p w:rsidR="009932F9" w:rsidRPr="00562458" w:rsidRDefault="009932F9" w:rsidP="00974FD6">
      <w:pPr>
        <w:jc w:val="both"/>
      </w:pPr>
    </w:p>
    <w:p w:rsidR="00992DF5" w:rsidRPr="00562458" w:rsidRDefault="00992DF5" w:rsidP="00974FD6">
      <w:pPr>
        <w:jc w:val="both"/>
        <w:rPr>
          <w:color w:val="00000A"/>
        </w:rPr>
      </w:pPr>
      <w:r w:rsidRPr="00562458">
        <w:rPr>
          <w:color w:val="00000A"/>
        </w:rPr>
        <w:t xml:space="preserve">Разработчики: </w:t>
      </w:r>
    </w:p>
    <w:p w:rsidR="00751143" w:rsidRPr="00562458" w:rsidRDefault="002B1865" w:rsidP="00974FD6">
      <w:pPr>
        <w:jc w:val="both"/>
        <w:rPr>
          <w:color w:val="00000A"/>
        </w:rPr>
      </w:pPr>
      <w:r>
        <w:rPr>
          <w:color w:val="00000A"/>
        </w:rPr>
        <w:t>Скоробогатова Л.Г. - преподаватель</w:t>
      </w:r>
      <w:r w:rsidR="00992DF5" w:rsidRPr="00562458">
        <w:rPr>
          <w:color w:val="00000A"/>
        </w:rPr>
        <w:t xml:space="preserve"> Университетского экономико-технологического колледжа</w:t>
      </w:r>
    </w:p>
    <w:p w:rsidR="00992DF5" w:rsidRPr="00562458" w:rsidRDefault="00992DF5" w:rsidP="00974FD6">
      <w:pPr>
        <w:jc w:val="both"/>
      </w:pPr>
    </w:p>
    <w:p w:rsidR="00751143" w:rsidRPr="00562458" w:rsidRDefault="009932F9" w:rsidP="00974FD6">
      <w:pPr>
        <w:jc w:val="both"/>
      </w:pPr>
      <w:r w:rsidRPr="00562458">
        <w:t xml:space="preserve">Рабочая программа рассмотрена и одобрена на заседании </w:t>
      </w:r>
      <w:r w:rsidR="00751143" w:rsidRPr="00562458">
        <w:t xml:space="preserve">цикловой методической комиссией информационных дисциплин </w:t>
      </w:r>
    </w:p>
    <w:p w:rsidR="00751143" w:rsidRPr="00562458" w:rsidRDefault="00751143" w:rsidP="00974FD6">
      <w:pPr>
        <w:jc w:val="both"/>
      </w:pPr>
    </w:p>
    <w:p w:rsidR="00EE0EA9" w:rsidRPr="00562458" w:rsidRDefault="0093622A" w:rsidP="00974FD6">
      <w:pPr>
        <w:suppressAutoHyphens w:val="0"/>
        <w:jc w:val="both"/>
        <w:rPr>
          <w:color w:val="00000A"/>
          <w:lang w:eastAsia="ru-RU"/>
        </w:rPr>
      </w:pPr>
      <w:r w:rsidRPr="00562458">
        <w:rPr>
          <w:color w:val="00000A"/>
          <w:lang w:eastAsia="ru-RU"/>
        </w:rPr>
        <w:t xml:space="preserve">Протокол № </w:t>
      </w:r>
      <w:r w:rsidR="00854E28" w:rsidRPr="00562458">
        <w:rPr>
          <w:color w:val="00000A"/>
          <w:lang w:eastAsia="ru-RU"/>
        </w:rPr>
        <w:t>2 от «29» августа</w:t>
      </w:r>
      <w:r w:rsidR="00EE0EA9" w:rsidRPr="00562458">
        <w:rPr>
          <w:color w:val="00000A"/>
          <w:lang w:eastAsia="ru-RU"/>
        </w:rPr>
        <w:t xml:space="preserve"> 202</w:t>
      </w:r>
      <w:r w:rsidRPr="00562458">
        <w:rPr>
          <w:color w:val="00000A"/>
          <w:lang w:eastAsia="ru-RU"/>
        </w:rPr>
        <w:t>2</w:t>
      </w:r>
      <w:r w:rsidR="00EE0EA9" w:rsidRPr="00562458">
        <w:rPr>
          <w:color w:val="00000A"/>
          <w:lang w:eastAsia="ru-RU"/>
        </w:rPr>
        <w:t xml:space="preserve"> г</w:t>
      </w:r>
    </w:p>
    <w:p w:rsidR="00751143" w:rsidRPr="00562458" w:rsidRDefault="00924396" w:rsidP="00974FD6">
      <w:pPr>
        <w:jc w:val="both"/>
      </w:pPr>
      <w:r w:rsidRPr="00562458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30480</wp:posOffset>
            </wp:positionV>
            <wp:extent cx="752475" cy="485775"/>
            <wp:effectExtent l="19050" t="0" r="9525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143" w:rsidRPr="00562458" w:rsidRDefault="00751143" w:rsidP="00974FD6">
      <w:pPr>
        <w:jc w:val="both"/>
      </w:pPr>
      <w:r w:rsidRPr="00562458">
        <w:t>Председатель цикловой методической комиссии</w:t>
      </w:r>
      <w:r w:rsidR="009932F9" w:rsidRPr="00562458">
        <w:t xml:space="preserve"> </w:t>
      </w:r>
      <w:r w:rsidRPr="00562458">
        <w:t>_____</w:t>
      </w:r>
      <w:r w:rsidR="009932F9" w:rsidRPr="00562458">
        <w:t>__</w:t>
      </w:r>
      <w:r w:rsidRPr="00562458">
        <w:t>____ Скоробогатова Л.Г.</w:t>
      </w:r>
    </w:p>
    <w:p w:rsidR="00EE0EA9" w:rsidRPr="00562458" w:rsidRDefault="005920FF" w:rsidP="00974FD6">
      <w:pPr>
        <w:jc w:val="both"/>
      </w:pPr>
      <w:r w:rsidRPr="0056245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108585</wp:posOffset>
            </wp:positionV>
            <wp:extent cx="4829175" cy="2276475"/>
            <wp:effectExtent l="19050" t="0" r="9525" b="0"/>
            <wp:wrapNone/>
            <wp:docPr id="1" name="Рисунок 2" descr="Y:\АртамоноваО.Н\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АртамоноваО.Н\1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1143" w:rsidRPr="00562458" w:rsidRDefault="00751143" w:rsidP="00974FD6">
      <w:pPr>
        <w:pStyle w:val="ab"/>
        <w:tabs>
          <w:tab w:val="left" w:pos="708"/>
        </w:tabs>
        <w:spacing w:after="0" w:line="240" w:lineRule="auto"/>
        <w:ind w:firstLine="0"/>
        <w:jc w:val="center"/>
        <w:rPr>
          <w:rStyle w:val="2TimesNewRoman"/>
          <w:rFonts w:eastAsia="Georgia"/>
          <w:b/>
          <w:sz w:val="24"/>
          <w:szCs w:val="24"/>
        </w:rPr>
      </w:pPr>
      <w:r w:rsidRPr="00562458">
        <w:rPr>
          <w:rStyle w:val="2TimesNewRoman"/>
          <w:rFonts w:eastAsia="Georgia"/>
          <w:b/>
          <w:sz w:val="24"/>
          <w:szCs w:val="24"/>
        </w:rPr>
        <w:lastRenderedPageBreak/>
        <w:t>СОДЕРЖАНИЕ</w:t>
      </w:r>
    </w:p>
    <w:p w:rsidR="009932F9" w:rsidRPr="00562458" w:rsidRDefault="009932F9" w:rsidP="00974FD6">
      <w:pPr>
        <w:pStyle w:val="aa"/>
        <w:spacing w:after="0" w:line="240" w:lineRule="auto"/>
        <w:rPr>
          <w:rFonts w:eastAsia="Georgia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2B1865" w:rsidRPr="003B5AB5" w:rsidTr="002B1865"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A"/>
                <w:lang w:eastAsia="ru-RU"/>
              </w:rPr>
            </w:pPr>
            <w:r w:rsidRPr="003B5AB5">
              <w:rPr>
                <w:b/>
                <w:color w:val="00000A"/>
                <w:lang w:eastAsia="ru-RU"/>
              </w:rPr>
              <w:t>1</w:t>
            </w:r>
            <w:r w:rsidRPr="003B5AB5">
              <w:rPr>
                <w:b/>
                <w:caps/>
                <w:color w:val="00000A"/>
                <w:lang w:eastAsia="ru-RU"/>
              </w:rPr>
              <w:t xml:space="preserve"> ОБЩАЯ ХАРАКТЕРИСТИКА ПРОГРАММЫ</w:t>
            </w:r>
            <w:r w:rsidRPr="003B5AB5">
              <w:rPr>
                <w:rFonts w:eastAsia="Georgia"/>
                <w:b/>
                <w:color w:val="00000A"/>
                <w:lang w:eastAsia="ru-RU"/>
              </w:rPr>
              <w:t xml:space="preserve"> </w:t>
            </w:r>
            <w:r>
              <w:rPr>
                <w:b/>
                <w:color w:val="00000A"/>
                <w:lang w:eastAsia="ru-RU"/>
              </w:rPr>
              <w:t>ПРОИЗВОДСТВЕННОЙ</w:t>
            </w:r>
            <w:r w:rsidRPr="003B5AB5">
              <w:rPr>
                <w:b/>
                <w:color w:val="00000A"/>
                <w:lang w:eastAsia="ru-RU"/>
              </w:rPr>
              <w:t xml:space="preserve"> </w:t>
            </w:r>
            <w:r w:rsidRPr="003B5AB5">
              <w:rPr>
                <w:rFonts w:eastAsia="Georgia"/>
                <w:b/>
                <w:color w:val="00000A"/>
                <w:lang w:eastAsia="ru-RU"/>
              </w:rPr>
              <w:t>ПРАКТИКИ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b/>
                <w:lang w:eastAsia="en-US"/>
              </w:rPr>
            </w:pPr>
            <w:r w:rsidRPr="003B5AB5">
              <w:rPr>
                <w:rFonts w:eastAsia="Arial Unicode MS"/>
                <w:b/>
                <w:lang w:eastAsia="en-US"/>
              </w:rPr>
              <w:t>4</w:t>
            </w:r>
          </w:p>
        </w:tc>
      </w:tr>
      <w:tr w:rsidR="002B1865" w:rsidRPr="003B5AB5" w:rsidTr="002B1865">
        <w:tc>
          <w:tcPr>
            <w:tcW w:w="8897" w:type="dxa"/>
            <w:hideMark/>
          </w:tcPr>
          <w:p w:rsidR="002B1865" w:rsidRPr="003B5AB5" w:rsidRDefault="002B1865" w:rsidP="002B1865">
            <w:pPr>
              <w:suppressAutoHyphens w:val="0"/>
              <w:spacing w:line="276" w:lineRule="auto"/>
              <w:jc w:val="both"/>
              <w:rPr>
                <w:rFonts w:eastAsia="Batang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3B5AB5">
              <w:rPr>
                <w:color w:val="00000A"/>
                <w:lang w:eastAsia="ru-RU"/>
              </w:rPr>
              <w:t>1.1</w:t>
            </w:r>
            <w:r w:rsidRPr="003B5AB5">
              <w:rPr>
                <w:b/>
                <w:color w:val="00000A"/>
                <w:lang w:eastAsia="ru-RU"/>
              </w:rPr>
              <w:t xml:space="preserve"> </w:t>
            </w:r>
            <w:r w:rsidRPr="003B5AB5">
              <w:rPr>
                <w:color w:val="00000A"/>
                <w:lang w:eastAsia="ru-RU"/>
              </w:rPr>
              <w:t xml:space="preserve">Цель </w:t>
            </w:r>
            <w:r>
              <w:rPr>
                <w:color w:val="00000A"/>
                <w:lang w:eastAsia="ru-RU"/>
              </w:rPr>
              <w:t>производственной</w:t>
            </w:r>
            <w:r w:rsidRPr="003B5AB5">
              <w:rPr>
                <w:color w:val="00000A"/>
                <w:lang w:eastAsia="ru-RU"/>
              </w:rPr>
              <w:t xml:space="preserve"> практики в форме практической подготовки в структуре </w:t>
            </w:r>
            <w:r w:rsidRPr="003B5AB5">
              <w:rPr>
                <w:bCs/>
                <w:color w:val="00000A"/>
                <w:lang w:eastAsia="ru-RU"/>
              </w:rPr>
              <w:t>программы подготовки специалистов среднего звена</w:t>
            </w:r>
            <w:r w:rsidRPr="003B5AB5">
              <w:rPr>
                <w:rFonts w:eastAsia="Batang"/>
                <w:b/>
                <w:bCs/>
                <w:color w:val="00000A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4</w:t>
            </w:r>
          </w:p>
        </w:tc>
      </w:tr>
      <w:tr w:rsidR="002B1865" w:rsidRPr="003B5AB5" w:rsidTr="002B1865"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both"/>
              <w:outlineLvl w:val="0"/>
              <w:rPr>
                <w:rFonts w:eastAsia="Arial Unicode MS"/>
                <w:b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1.2</w:t>
            </w:r>
            <w:r w:rsidRPr="003B5AB5">
              <w:rPr>
                <w:rFonts w:eastAsia="Arial Unicode MS"/>
                <w:i/>
                <w:color w:val="000000" w:themeColor="text1"/>
                <w:lang w:eastAsia="en-US"/>
              </w:rPr>
              <w:t xml:space="preserve">. </w:t>
            </w:r>
            <w:r w:rsidRPr="003B5AB5">
              <w:rPr>
                <w:rFonts w:eastAsiaTheme="majorEastAsia"/>
                <w:iCs/>
                <w:color w:val="000000" w:themeColor="text1"/>
                <w:lang w:eastAsia="ru-RU"/>
              </w:rPr>
              <w:t xml:space="preserve">Количество часов, отводимое на освоение </w:t>
            </w:r>
            <w:r>
              <w:rPr>
                <w:rFonts w:eastAsiaTheme="majorEastAsia"/>
                <w:iCs/>
                <w:color w:val="000000" w:themeColor="text1"/>
                <w:lang w:eastAsia="ru-RU"/>
              </w:rPr>
              <w:t>производственной практике</w:t>
            </w:r>
            <w:r w:rsidRPr="003B5AB5">
              <w:rPr>
                <w:rFonts w:eastAsiaTheme="majorEastAsia"/>
                <w:iCs/>
                <w:color w:val="000000" w:themeColor="text1"/>
                <w:lang w:eastAsia="ru-RU"/>
              </w:rPr>
              <w:t xml:space="preserve">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7</w:t>
            </w:r>
          </w:p>
        </w:tc>
      </w:tr>
      <w:tr w:rsidR="002B1865" w:rsidRPr="003B5AB5" w:rsidTr="002B1865"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both"/>
              <w:outlineLvl w:val="0"/>
              <w:rPr>
                <w:rFonts w:eastAsia="Arial Unicode MS"/>
                <w:b/>
                <w:lang w:eastAsia="en-US"/>
              </w:rPr>
            </w:pPr>
            <w:r w:rsidRPr="003B5AB5">
              <w:rPr>
                <w:rFonts w:eastAsia="Arial Unicode MS"/>
                <w:b/>
                <w:lang w:eastAsia="en-US"/>
              </w:rPr>
              <w:t xml:space="preserve">2. СТРУКТУРА И СОДЕРЖАНИЕ </w:t>
            </w:r>
            <w:r>
              <w:rPr>
                <w:rFonts w:eastAsia="Arial Unicode MS"/>
                <w:b/>
                <w:lang w:eastAsia="en-US"/>
              </w:rPr>
              <w:t>ПРОИЗВОДСТВЕННОЙ</w:t>
            </w:r>
            <w:r w:rsidRPr="003B5AB5">
              <w:rPr>
                <w:rFonts w:eastAsia="Arial Unicode MS"/>
                <w:b/>
                <w:lang w:eastAsia="en-US"/>
              </w:rPr>
              <w:t xml:space="preserve"> ПРАКТИКИ В ФОРМЕ ПРАКТИЧЕСКОЙ ПОДГОТОВКИ                         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5782B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6</w:t>
            </w:r>
          </w:p>
        </w:tc>
      </w:tr>
      <w:tr w:rsidR="002B1865" w:rsidRPr="003B5AB5" w:rsidTr="002B1865">
        <w:trPr>
          <w:trHeight w:val="315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shd w:val="clear" w:color="auto" w:fill="FFFFFF"/>
              <w:suppressAutoHyphens w:val="0"/>
              <w:spacing w:line="276" w:lineRule="auto"/>
              <w:jc w:val="both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 xml:space="preserve">2.1  Структура </w:t>
            </w:r>
            <w:r>
              <w:rPr>
                <w:rFonts w:eastAsia="Arial Unicode MS"/>
                <w:lang w:eastAsia="en-US"/>
              </w:rPr>
              <w:t>производственной</w:t>
            </w:r>
            <w:r w:rsidRPr="003B5AB5">
              <w:rPr>
                <w:rFonts w:eastAsia="Arial Unicode MS"/>
                <w:lang w:eastAsia="en-US"/>
              </w:rPr>
              <w:t xml:space="preserve"> практики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5782B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shd w:val="clear" w:color="auto" w:fill="FFFFFF"/>
              <w:suppressAutoHyphens w:val="0"/>
              <w:spacing w:line="276" w:lineRule="auto"/>
              <w:jc w:val="both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 xml:space="preserve">2.2.Тематический план и содержание </w:t>
            </w:r>
            <w:r>
              <w:rPr>
                <w:rFonts w:eastAsia="Arial Unicode MS"/>
                <w:lang w:eastAsia="en-US"/>
              </w:rPr>
              <w:t>производственной</w:t>
            </w:r>
            <w:r w:rsidRPr="003B5AB5">
              <w:rPr>
                <w:rFonts w:eastAsia="Arial Unicode MS"/>
                <w:lang w:eastAsia="en-US"/>
              </w:rPr>
              <w:t xml:space="preserve">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5782B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A"/>
                <w:lang w:eastAsia="ru-RU"/>
              </w:rPr>
            </w:pPr>
            <w:r w:rsidRPr="003B5AB5">
              <w:rPr>
                <w:b/>
                <w:color w:val="00000A"/>
                <w:lang w:eastAsia="ru-RU"/>
              </w:rPr>
              <w:t>3</w:t>
            </w:r>
            <w:r w:rsidRPr="003B5AB5">
              <w:rPr>
                <w:color w:val="00000A"/>
                <w:lang w:eastAsia="ru-RU"/>
              </w:rPr>
              <w:t>.</w:t>
            </w:r>
            <w:r w:rsidRPr="003B5AB5">
              <w:rPr>
                <w:b/>
                <w:color w:val="00000A"/>
                <w:lang w:eastAsia="en-US"/>
              </w:rPr>
              <w:t xml:space="preserve"> УСЛОВИЯ ОРГАНИЗАЦИИ И ПРОВЕДЕНИЯ </w:t>
            </w:r>
            <w:r>
              <w:rPr>
                <w:b/>
                <w:color w:val="00000A"/>
                <w:lang w:eastAsia="en-US"/>
              </w:rPr>
              <w:t>ПРОИЗВОДСТВЕННОЙ</w:t>
            </w:r>
            <w:r w:rsidRPr="003B5AB5">
              <w:rPr>
                <w:b/>
                <w:color w:val="00000A"/>
                <w:lang w:eastAsia="en-US"/>
              </w:rPr>
              <w:t xml:space="preserve"> ПРАКТИКИ </w:t>
            </w:r>
            <w:r w:rsidRPr="003B5AB5">
              <w:rPr>
                <w:b/>
                <w:color w:val="00000A"/>
                <w:lang w:eastAsia="ru-RU"/>
              </w:rPr>
              <w:t>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b/>
                <w:lang w:eastAsia="en-US"/>
              </w:rPr>
            </w:pPr>
            <w:r w:rsidRPr="003B5AB5">
              <w:rPr>
                <w:rFonts w:eastAsia="Arial Unicode MS"/>
                <w:b/>
                <w:lang w:eastAsia="en-US"/>
              </w:rPr>
              <w:t>8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color w:val="00000A"/>
                <w:lang w:eastAsia="ru-RU"/>
              </w:rPr>
            </w:pPr>
            <w:r w:rsidRPr="003B5AB5">
              <w:rPr>
                <w:color w:val="00000A"/>
                <w:lang w:eastAsia="ru-RU"/>
              </w:rPr>
              <w:t>3.1 Требования к документации, необходимой для проведения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8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suppressAutoHyphens w:val="0"/>
              <w:spacing w:line="276" w:lineRule="auto"/>
              <w:jc w:val="both"/>
              <w:rPr>
                <w:color w:val="00000A"/>
                <w:lang w:eastAsia="ru-RU"/>
              </w:rPr>
            </w:pPr>
            <w:r w:rsidRPr="003B5AB5">
              <w:rPr>
                <w:color w:val="00000A"/>
                <w:lang w:eastAsia="ru-RU"/>
              </w:rPr>
              <w:t xml:space="preserve">3.2 Требования к материально-техническому обеспечению </w:t>
            </w:r>
            <w:r w:rsidRPr="003B5AB5">
              <w:rPr>
                <w:rFonts w:eastAsia="Georgia"/>
                <w:bCs/>
                <w:color w:val="00000A"/>
                <w:shd w:val="clear" w:color="auto" w:fill="FFFFFF"/>
                <w:lang w:eastAsia="ru-RU"/>
              </w:rPr>
              <w:t>практики</w:t>
            </w:r>
            <w:r w:rsidRPr="003B5AB5">
              <w:rPr>
                <w:rFonts w:eastAsia="Batang"/>
                <w:b/>
                <w:bCs/>
                <w:color w:val="00000A"/>
                <w:shd w:val="clear" w:color="auto" w:fill="FFFFFF"/>
                <w:lang w:eastAsia="ru-RU"/>
              </w:rPr>
              <w:t xml:space="preserve"> </w:t>
            </w:r>
            <w:r w:rsidRPr="003B5AB5">
              <w:rPr>
                <w:color w:val="00000A"/>
                <w:lang w:eastAsia="ru-RU"/>
              </w:rPr>
              <w:t>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8</w:t>
            </w:r>
          </w:p>
        </w:tc>
      </w:tr>
      <w:tr w:rsidR="002B1865" w:rsidRPr="003B5AB5" w:rsidTr="002B1865">
        <w:trPr>
          <w:trHeight w:val="283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suppressAutoHyphens w:val="0"/>
              <w:spacing w:line="276" w:lineRule="auto"/>
              <w:jc w:val="both"/>
              <w:rPr>
                <w:color w:val="00000A"/>
                <w:lang w:eastAsia="ru-RU"/>
              </w:rPr>
            </w:pPr>
            <w:r>
              <w:rPr>
                <w:bCs/>
                <w:color w:val="00000A"/>
                <w:lang w:eastAsia="ru-RU"/>
              </w:rPr>
              <w:t>3.3</w:t>
            </w:r>
            <w:r w:rsidRPr="00595E8A">
              <w:rPr>
                <w:bCs/>
              </w:rPr>
              <w:t>Перечень рекомендуемых учебных изданий, Интернет-ресурсов</w:t>
            </w:r>
            <w:r w:rsidRPr="009860C0">
              <w:rPr>
                <w:bCs/>
              </w:rPr>
              <w:t>, дополнительной литературы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8</w:t>
            </w:r>
          </w:p>
        </w:tc>
      </w:tr>
      <w:tr w:rsidR="002B1865" w:rsidRPr="003B5AB5" w:rsidTr="002B1865">
        <w:trPr>
          <w:trHeight w:val="40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suppressAutoHyphens w:val="0"/>
              <w:spacing w:line="276" w:lineRule="auto"/>
              <w:jc w:val="both"/>
              <w:rPr>
                <w:bCs/>
                <w:color w:val="00000A"/>
                <w:lang w:eastAsia="ru-RU"/>
              </w:rPr>
            </w:pPr>
            <w:r w:rsidRPr="003B5AB5">
              <w:rPr>
                <w:bCs/>
                <w:color w:val="00000A"/>
                <w:lang w:eastAsia="ru-RU"/>
              </w:rPr>
              <w:t>3.4</w:t>
            </w:r>
            <w:r w:rsidRPr="003B5AB5">
              <w:rPr>
                <w:rFonts w:eastAsia="Calibri"/>
                <w:b/>
                <w:color w:val="00000A"/>
                <w:lang w:eastAsia="ru-RU"/>
              </w:rPr>
              <w:t xml:space="preserve"> </w:t>
            </w:r>
            <w:r w:rsidRPr="003B5AB5">
              <w:rPr>
                <w:rFonts w:eastAsia="Calibri"/>
                <w:color w:val="00000A"/>
                <w:lang w:eastAsia="ru-RU"/>
              </w:rPr>
              <w:t xml:space="preserve">Требования к руководителям практики </w:t>
            </w:r>
            <w:r w:rsidRPr="003B5AB5">
              <w:rPr>
                <w:color w:val="00000A"/>
                <w:lang w:eastAsia="ru-RU"/>
              </w:rPr>
              <w:t>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10</w:t>
            </w:r>
          </w:p>
        </w:tc>
      </w:tr>
      <w:tr w:rsidR="002B1865" w:rsidRPr="003B5AB5" w:rsidTr="002B1865">
        <w:trPr>
          <w:trHeight w:val="277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suppressAutoHyphens w:val="0"/>
              <w:spacing w:line="276" w:lineRule="auto"/>
              <w:jc w:val="both"/>
              <w:rPr>
                <w:bCs/>
                <w:color w:val="00000A"/>
                <w:lang w:eastAsia="ru-RU"/>
              </w:rPr>
            </w:pPr>
            <w:r w:rsidRPr="003B5AB5">
              <w:rPr>
                <w:rFonts w:eastAsia="Calibri"/>
                <w:color w:val="00000A"/>
                <w:lang w:eastAsia="en-US"/>
              </w:rPr>
              <w:t>3.5</w:t>
            </w:r>
            <w:r w:rsidRPr="003B5AB5">
              <w:rPr>
                <w:rFonts w:eastAsia="Calibri"/>
                <w:b/>
                <w:color w:val="00000A"/>
                <w:lang w:eastAsia="en-US"/>
              </w:rPr>
              <w:t>.</w:t>
            </w:r>
            <w:r w:rsidRPr="003B5AB5">
              <w:rPr>
                <w:rFonts w:eastAsia="Calibri"/>
                <w:color w:val="00000A"/>
                <w:lang w:eastAsia="en-US"/>
              </w:rPr>
              <w:t>Требования к соблюдению техники безопасности и пожарной безопасности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11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tabs>
                <w:tab w:val="left" w:leader="underscore" w:pos="5613"/>
              </w:tabs>
              <w:suppressAutoHyphens w:val="0"/>
              <w:spacing w:line="276" w:lineRule="auto"/>
              <w:jc w:val="both"/>
              <w:rPr>
                <w:rFonts w:eastAsia="Georgia"/>
                <w:lang w:eastAsia="en-US"/>
              </w:rPr>
            </w:pPr>
            <w:r w:rsidRPr="003B5AB5">
              <w:rPr>
                <w:rFonts w:eastAsia="Calibri"/>
                <w:lang w:eastAsia="en-US"/>
              </w:rPr>
              <w:t>3.6</w:t>
            </w:r>
            <w:r w:rsidRPr="003B5AB5">
              <w:rPr>
                <w:rFonts w:eastAsia="Georgia"/>
                <w:lang w:eastAsia="en-US"/>
              </w:rPr>
              <w:t xml:space="preserve">. Особый порядок организации прохождения </w:t>
            </w:r>
            <w:r>
              <w:rPr>
                <w:rFonts w:eastAsia="Georgia"/>
                <w:lang w:eastAsia="en-US"/>
              </w:rPr>
              <w:t>производственной</w:t>
            </w:r>
            <w:r w:rsidRPr="003B5AB5">
              <w:rPr>
                <w:rFonts w:eastAsia="Georgia"/>
                <w:b/>
                <w:bCs/>
                <w:shd w:val="clear" w:color="auto" w:fill="FFFFFF"/>
                <w:lang w:eastAsia="en-US"/>
              </w:rPr>
              <w:t xml:space="preserve"> </w:t>
            </w:r>
            <w:r w:rsidRPr="003B5AB5">
              <w:rPr>
                <w:rFonts w:eastAsia="Georgia"/>
                <w:bCs/>
                <w:shd w:val="clear" w:color="auto" w:fill="FFFFFF"/>
                <w:lang w:eastAsia="en-US"/>
              </w:rPr>
              <w:t>практики</w:t>
            </w:r>
            <w:r w:rsidRPr="003B5AB5">
              <w:rPr>
                <w:rFonts w:eastAsia="Batang"/>
                <w:b/>
                <w:bCs/>
                <w:shd w:val="clear" w:color="auto" w:fill="FFFFFF"/>
                <w:lang w:eastAsia="en-US"/>
              </w:rPr>
              <w:t xml:space="preserve"> </w:t>
            </w:r>
            <w:r w:rsidRPr="003B5AB5">
              <w:rPr>
                <w:rFonts w:eastAsia="Georgia"/>
                <w:lang w:eastAsia="en-US"/>
              </w:rPr>
              <w:t>в форме практической подготовки обучающимися с ОВЗ и инвалидами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lang w:eastAsia="en-US"/>
              </w:rPr>
            </w:pPr>
            <w:r w:rsidRPr="003B5AB5">
              <w:rPr>
                <w:rFonts w:eastAsia="Arial Unicode MS"/>
                <w:lang w:eastAsia="en-US"/>
              </w:rPr>
              <w:t>11</w:t>
            </w:r>
          </w:p>
        </w:tc>
      </w:tr>
      <w:tr w:rsidR="002B1865" w:rsidRPr="003B5AB5" w:rsidTr="002B1865">
        <w:trPr>
          <w:trHeight w:val="510"/>
        </w:trPr>
        <w:tc>
          <w:tcPr>
            <w:tcW w:w="8897" w:type="dxa"/>
            <w:hideMark/>
          </w:tcPr>
          <w:p w:rsidR="002B1865" w:rsidRPr="003B5AB5" w:rsidRDefault="002B1865" w:rsidP="002B18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A"/>
                <w:lang w:eastAsia="ru-RU"/>
              </w:rPr>
            </w:pPr>
            <w:r w:rsidRPr="003B5AB5">
              <w:rPr>
                <w:b/>
                <w:color w:val="00000A"/>
                <w:lang w:eastAsia="ru-RU"/>
              </w:rPr>
              <w:t xml:space="preserve">4.КОНТРОЛЬ И ОЦЕНКА РЕЗУЛЬТАТОВ </w:t>
            </w:r>
            <w:r>
              <w:rPr>
                <w:b/>
                <w:color w:val="00000A"/>
                <w:lang w:eastAsia="ru-RU"/>
              </w:rPr>
              <w:t>ПРОИЗВОДСТВЕННОЙ</w:t>
            </w:r>
            <w:r w:rsidRPr="003B5AB5">
              <w:rPr>
                <w:b/>
                <w:color w:val="00000A"/>
                <w:lang w:eastAsia="ru-RU"/>
              </w:rPr>
              <w:t xml:space="preserve">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2B1865" w:rsidRPr="003B5AB5" w:rsidRDefault="002B1865" w:rsidP="002B186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rFonts w:eastAsia="Arial Unicode MS"/>
                <w:b/>
                <w:lang w:eastAsia="en-US"/>
              </w:rPr>
            </w:pPr>
            <w:r w:rsidRPr="003B5AB5">
              <w:rPr>
                <w:rFonts w:eastAsia="Arial Unicode MS"/>
                <w:b/>
                <w:lang w:eastAsia="en-US"/>
              </w:rPr>
              <w:t>12</w:t>
            </w:r>
          </w:p>
        </w:tc>
      </w:tr>
    </w:tbl>
    <w:p w:rsidR="00751143" w:rsidRPr="00562458" w:rsidRDefault="00751143" w:rsidP="00974FD6">
      <w:pPr>
        <w:jc w:val="both"/>
        <w:sectPr w:rsidR="00751143" w:rsidRPr="00562458" w:rsidSect="00854E28">
          <w:footerReference w:type="default" r:id="rId10"/>
          <w:pgSz w:w="11906" w:h="16838"/>
          <w:pgMar w:top="1134" w:right="567" w:bottom="1134" w:left="1701" w:header="720" w:footer="709" w:gutter="0"/>
          <w:cols w:space="720"/>
          <w:titlePg/>
          <w:docGrid w:linePitch="360"/>
        </w:sectPr>
      </w:pPr>
    </w:p>
    <w:p w:rsidR="003B7228" w:rsidRPr="00562458" w:rsidRDefault="002B1865" w:rsidP="00974FD6">
      <w:pPr>
        <w:jc w:val="center"/>
        <w:rPr>
          <w:rFonts w:eastAsia="Georgia"/>
          <w:b/>
        </w:rPr>
      </w:pPr>
      <w:r>
        <w:rPr>
          <w:b/>
          <w:caps/>
        </w:rPr>
        <w:lastRenderedPageBreak/>
        <w:t xml:space="preserve">1. ОБЩАЯ ХАРАКТЕРИСТИКА </w:t>
      </w:r>
      <w:r w:rsidR="0077098B" w:rsidRPr="00562458">
        <w:rPr>
          <w:b/>
          <w:caps/>
        </w:rPr>
        <w:t xml:space="preserve">РАБОЧЕЙ </w:t>
      </w:r>
      <w:r w:rsidR="00A732C1" w:rsidRPr="00562458">
        <w:rPr>
          <w:b/>
        </w:rPr>
        <w:t>ПРОГРАММЫ</w:t>
      </w:r>
      <w:r w:rsidR="00A732C1" w:rsidRPr="00562458">
        <w:rPr>
          <w:rFonts w:eastAsia="Georgia"/>
          <w:b/>
        </w:rPr>
        <w:t xml:space="preserve"> ПРОИЗВОДСТВЕННОЙ ПРАКТИКИ П</w:t>
      </w:r>
      <w:r w:rsidR="00A732C1" w:rsidRPr="00562458">
        <w:rPr>
          <w:b/>
        </w:rPr>
        <w:t>П.</w:t>
      </w:r>
      <w:r w:rsidR="00D0079B" w:rsidRPr="00562458">
        <w:rPr>
          <w:b/>
        </w:rPr>
        <w:t>0</w:t>
      </w:r>
      <w:r w:rsidR="00D50A37" w:rsidRPr="00562458">
        <w:rPr>
          <w:b/>
        </w:rPr>
        <w:t>4</w:t>
      </w:r>
      <w:r w:rsidR="00764421" w:rsidRPr="00562458">
        <w:rPr>
          <w:b/>
        </w:rPr>
        <w:t xml:space="preserve"> </w:t>
      </w:r>
      <w:r w:rsidR="003B7228" w:rsidRPr="00562458">
        <w:rPr>
          <w:rFonts w:eastAsia="Georgia"/>
          <w:b/>
        </w:rPr>
        <w:t>В ФОРМЕ ПРАКТИЧЕСКОЙ ПОДГОТОВКИ</w:t>
      </w:r>
    </w:p>
    <w:p w:rsidR="00751143" w:rsidRPr="00562458" w:rsidRDefault="00751143" w:rsidP="0097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EB6686" w:rsidRPr="00562458" w:rsidRDefault="009932F9" w:rsidP="00D028CE">
      <w:pPr>
        <w:pStyle w:val="20"/>
        <w:widowControl w:val="0"/>
        <w:tabs>
          <w:tab w:val="left" w:pos="1134"/>
          <w:tab w:val="left" w:leader="underscore" w:pos="5613"/>
        </w:tabs>
        <w:spacing w:after="0" w:line="240" w:lineRule="auto"/>
        <w:ind w:firstLine="567"/>
        <w:jc w:val="both"/>
        <w:rPr>
          <w:rStyle w:val="2TimesNewRoman"/>
          <w:rFonts w:eastAsia="Georgia"/>
          <w:sz w:val="24"/>
          <w:szCs w:val="24"/>
        </w:rPr>
      </w:pPr>
      <w:r w:rsidRPr="00562458">
        <w:rPr>
          <w:rStyle w:val="2TimesNewRoman"/>
          <w:rFonts w:eastAsia="Georgia"/>
          <w:sz w:val="24"/>
          <w:szCs w:val="24"/>
        </w:rPr>
        <w:t xml:space="preserve">1.1. </w:t>
      </w:r>
      <w:r w:rsidR="002B1865">
        <w:rPr>
          <w:b/>
          <w:sz w:val="24"/>
          <w:szCs w:val="24"/>
        </w:rPr>
        <w:t>Цель производственной</w:t>
      </w:r>
      <w:r w:rsidR="002B1865" w:rsidRPr="00DA5966">
        <w:rPr>
          <w:b/>
          <w:sz w:val="24"/>
          <w:szCs w:val="24"/>
        </w:rPr>
        <w:t xml:space="preserve"> практики в форме практической подготовки в структуре </w:t>
      </w:r>
      <w:r w:rsidR="002B1865" w:rsidRPr="00DA5966">
        <w:rPr>
          <w:rStyle w:val="11"/>
          <w:b/>
          <w:bCs/>
          <w:sz w:val="24"/>
          <w:szCs w:val="24"/>
        </w:rPr>
        <w:t>программы подготовки специалистов среднего звена</w:t>
      </w:r>
    </w:p>
    <w:p w:rsidR="002B1865" w:rsidRPr="00834830" w:rsidRDefault="00EB6686" w:rsidP="002B1865">
      <w:pPr>
        <w:ind w:firstLine="567"/>
        <w:jc w:val="both"/>
        <w:rPr>
          <w:color w:val="00000A"/>
          <w:lang w:eastAsia="ru-RU"/>
        </w:rPr>
      </w:pPr>
      <w:r w:rsidRPr="00562458">
        <w:t xml:space="preserve">Программа </w:t>
      </w:r>
      <w:r w:rsidR="00A732C1" w:rsidRPr="00562458">
        <w:rPr>
          <w:color w:val="000000"/>
        </w:rPr>
        <w:t xml:space="preserve">производственной практики </w:t>
      </w:r>
      <w:r w:rsidR="003B7228" w:rsidRPr="00562458">
        <w:rPr>
          <w:color w:val="000000"/>
        </w:rPr>
        <w:t xml:space="preserve">форме практической подготовки </w:t>
      </w:r>
      <w:r w:rsidRPr="00562458">
        <w:t xml:space="preserve">является частью программы подготовки специалистов среднего звена в соответствии с ФГОС СПО и ПООП СПО по 09.02.07 Информационные системы и программирование в части освоения основного вида деятельности </w:t>
      </w:r>
      <w:r w:rsidR="00D0079B" w:rsidRPr="00562458">
        <w:rPr>
          <w:color w:val="00000A"/>
        </w:rPr>
        <w:t xml:space="preserve">(ВД </w:t>
      </w:r>
      <w:r w:rsidR="00D50A37" w:rsidRPr="00562458">
        <w:rPr>
          <w:color w:val="00000A"/>
        </w:rPr>
        <w:t>4</w:t>
      </w:r>
      <w:r w:rsidR="00D0079B" w:rsidRPr="00562458">
        <w:rPr>
          <w:color w:val="00000A"/>
        </w:rPr>
        <w:t xml:space="preserve">) </w:t>
      </w:r>
      <w:r w:rsidR="00D50A37" w:rsidRPr="00562458">
        <w:t>ПМ.04</w:t>
      </w:r>
      <w:r w:rsidR="00D50A37" w:rsidRPr="00562458">
        <w:rPr>
          <w:spacing w:val="-8"/>
        </w:rPr>
        <w:t xml:space="preserve"> </w:t>
      </w:r>
      <w:r w:rsidR="00D50A37" w:rsidRPr="00562458">
        <w:t>Сопровождение</w:t>
      </w:r>
      <w:r w:rsidR="00D50A37" w:rsidRPr="00562458">
        <w:rPr>
          <w:spacing w:val="-3"/>
        </w:rPr>
        <w:t xml:space="preserve"> </w:t>
      </w:r>
      <w:r w:rsidR="00D50A37" w:rsidRPr="00562458">
        <w:t>и</w:t>
      </w:r>
      <w:r w:rsidR="00D50A37" w:rsidRPr="00562458">
        <w:rPr>
          <w:spacing w:val="-7"/>
        </w:rPr>
        <w:t xml:space="preserve"> </w:t>
      </w:r>
      <w:r w:rsidR="00D50A37" w:rsidRPr="00562458">
        <w:t>обслуживание</w:t>
      </w:r>
      <w:r w:rsidR="00D50A37" w:rsidRPr="00562458">
        <w:rPr>
          <w:spacing w:val="-5"/>
        </w:rPr>
        <w:t xml:space="preserve"> </w:t>
      </w:r>
      <w:r w:rsidR="00D50A37" w:rsidRPr="00562458">
        <w:t>программного</w:t>
      </w:r>
      <w:r w:rsidR="00D50A37" w:rsidRPr="00562458">
        <w:rPr>
          <w:spacing w:val="-6"/>
        </w:rPr>
        <w:t xml:space="preserve"> </w:t>
      </w:r>
      <w:r w:rsidR="00D50A37" w:rsidRPr="00562458">
        <w:t>обеспечения</w:t>
      </w:r>
      <w:r w:rsidR="00D50A37" w:rsidRPr="00562458">
        <w:rPr>
          <w:spacing w:val="-57"/>
        </w:rPr>
        <w:t xml:space="preserve">                                              </w:t>
      </w:r>
      <w:r w:rsidR="00D50A37" w:rsidRPr="00562458">
        <w:t>компьютерных</w:t>
      </w:r>
      <w:r w:rsidR="00D50A37" w:rsidRPr="00562458">
        <w:rPr>
          <w:spacing w:val="1"/>
        </w:rPr>
        <w:t xml:space="preserve"> </w:t>
      </w:r>
      <w:r w:rsidR="002B1865">
        <w:t xml:space="preserve">систем, </w:t>
      </w:r>
      <w:r w:rsidR="002B1865" w:rsidRPr="00822C7F">
        <w:t>в том числе профессиональными (ПК) и общими (ОК) компетенциями</w:t>
      </w:r>
    </w:p>
    <w:p w:rsidR="002B1865" w:rsidRPr="002B1865" w:rsidRDefault="002B1865" w:rsidP="002B1865">
      <w:pPr>
        <w:suppressAutoHyphens w:val="0"/>
        <w:ind w:firstLine="660"/>
        <w:jc w:val="both"/>
        <w:rPr>
          <w:b/>
          <w:color w:val="00000A"/>
          <w:lang w:eastAsia="ru-RU"/>
        </w:rPr>
      </w:pPr>
      <w:r w:rsidRPr="002B1865">
        <w:rPr>
          <w:b/>
          <w:color w:val="00000A"/>
          <w:lang w:eastAsia="ru-RU"/>
        </w:rPr>
        <w:t>1.1.1 Перечень 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967"/>
      </w:tblGrid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Код компетенции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center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Наименование компетенции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B1865" w:rsidRPr="002B1865" w:rsidTr="002B186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ОК 09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sz w:val="23"/>
                <w:szCs w:val="23"/>
                <w:lang w:eastAsia="en-US"/>
              </w:rPr>
            </w:pPr>
            <w:r w:rsidRPr="002B1865">
              <w:rPr>
                <w:color w:val="00000A"/>
                <w:sz w:val="23"/>
                <w:szCs w:val="23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B1865" w:rsidRPr="002B1865" w:rsidRDefault="002B1865" w:rsidP="002B1865">
      <w:pPr>
        <w:suppressAutoHyphens w:val="0"/>
        <w:jc w:val="both"/>
        <w:rPr>
          <w:b/>
          <w:color w:val="00000A"/>
          <w:lang w:eastAsia="ru-RU"/>
        </w:rPr>
      </w:pPr>
      <w:r w:rsidRPr="002B1865">
        <w:rPr>
          <w:color w:val="00000A"/>
          <w:lang w:eastAsia="ru-RU"/>
        </w:rPr>
        <w:t xml:space="preserve">           </w:t>
      </w:r>
      <w:r w:rsidRPr="002B1865">
        <w:rPr>
          <w:b/>
          <w:color w:val="00000A"/>
          <w:lang w:eastAsia="ru-RU"/>
        </w:rPr>
        <w:t xml:space="preserve">1.1.2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center"/>
              <w:rPr>
                <w:b/>
                <w:color w:val="00000A"/>
                <w:lang w:eastAsia="en-US"/>
              </w:rPr>
            </w:pPr>
            <w:r w:rsidRPr="002B1865">
              <w:rPr>
                <w:b/>
                <w:color w:val="00000A"/>
                <w:lang w:eastAsia="en-US"/>
              </w:rPr>
              <w:t>Код компетенции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center"/>
              <w:rPr>
                <w:b/>
                <w:color w:val="00000A"/>
                <w:lang w:eastAsia="en-US"/>
              </w:rPr>
            </w:pPr>
            <w:r w:rsidRPr="002B1865">
              <w:rPr>
                <w:b/>
                <w:color w:val="00000A"/>
                <w:lang w:eastAsia="en-US"/>
              </w:rPr>
              <w:t>Наименование компетенции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ВД 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spacing w:val="-8"/>
                <w:lang w:eastAsia="ru-RU"/>
              </w:rPr>
              <w:t>С</w:t>
            </w:r>
            <w:r w:rsidRPr="002B1865">
              <w:rPr>
                <w:lang w:eastAsia="ru-RU"/>
              </w:rPr>
              <w:t>опровождение</w:t>
            </w:r>
            <w:r w:rsidRPr="002B1865">
              <w:rPr>
                <w:spacing w:val="-3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и</w:t>
            </w:r>
            <w:r w:rsidRPr="002B1865">
              <w:rPr>
                <w:spacing w:val="-7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обслуживание</w:t>
            </w:r>
            <w:r w:rsidRPr="002B1865">
              <w:rPr>
                <w:spacing w:val="-5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программного</w:t>
            </w:r>
            <w:r w:rsidRPr="002B1865">
              <w:rPr>
                <w:spacing w:val="-6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обеспечения</w:t>
            </w:r>
            <w:r w:rsidRPr="002B1865">
              <w:rPr>
                <w:spacing w:val="-57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компьютерных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систем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ПК 4.1</w:t>
            </w:r>
          </w:p>
        </w:tc>
        <w:tc>
          <w:tcPr>
            <w:tcW w:w="7932" w:type="dxa"/>
            <w:shd w:val="clear" w:color="auto" w:fill="auto"/>
          </w:tcPr>
          <w:p w:rsidR="002B1865" w:rsidRPr="002B1865" w:rsidRDefault="002B1865" w:rsidP="002B1865">
            <w:pPr>
              <w:widowControl w:val="0"/>
              <w:tabs>
                <w:tab w:val="left" w:pos="1800"/>
                <w:tab w:val="left" w:pos="3453"/>
                <w:tab w:val="left" w:pos="4734"/>
                <w:tab w:val="left" w:pos="5096"/>
                <w:tab w:val="left" w:pos="6793"/>
              </w:tabs>
              <w:suppressAutoHyphens w:val="0"/>
              <w:autoSpaceDE w:val="0"/>
              <w:autoSpaceDN w:val="0"/>
              <w:ind w:right="99"/>
              <w:rPr>
                <w:lang w:eastAsia="en-US"/>
              </w:rPr>
            </w:pPr>
            <w:r w:rsidRPr="002B1865">
              <w:rPr>
                <w:lang w:eastAsia="en-US"/>
              </w:rPr>
              <w:t>Осуществлять</w:t>
            </w:r>
            <w:r w:rsidRPr="002B1865">
              <w:rPr>
                <w:lang w:eastAsia="en-US"/>
              </w:rPr>
              <w:tab/>
              <w:t>инсталляцию,</w:t>
            </w:r>
            <w:r w:rsidRPr="002B1865">
              <w:rPr>
                <w:lang w:eastAsia="en-US"/>
              </w:rPr>
              <w:tab/>
              <w:t>настройку</w:t>
            </w:r>
            <w:r w:rsidRPr="002B1865">
              <w:rPr>
                <w:lang w:eastAsia="en-US"/>
              </w:rPr>
              <w:tab/>
              <w:t>и</w:t>
            </w:r>
            <w:r w:rsidRPr="002B1865">
              <w:rPr>
                <w:lang w:eastAsia="en-US"/>
              </w:rPr>
              <w:tab/>
              <w:t xml:space="preserve">обслуживание </w:t>
            </w:r>
            <w:r w:rsidRPr="002B1865">
              <w:rPr>
                <w:spacing w:val="-1"/>
                <w:lang w:eastAsia="en-US"/>
              </w:rPr>
              <w:t>программного</w:t>
            </w:r>
            <w:r w:rsidRPr="002B1865">
              <w:rPr>
                <w:spacing w:val="-57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обеспечения компьютерных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систем.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ПК 4.2.</w:t>
            </w:r>
          </w:p>
        </w:tc>
        <w:tc>
          <w:tcPr>
            <w:tcW w:w="7932" w:type="dxa"/>
            <w:shd w:val="clear" w:color="auto" w:fill="auto"/>
          </w:tcPr>
          <w:p w:rsidR="002B1865" w:rsidRPr="002B1865" w:rsidRDefault="002B1865" w:rsidP="002B1865">
            <w:pPr>
              <w:widowControl w:val="0"/>
              <w:suppressAutoHyphens w:val="0"/>
              <w:autoSpaceDE w:val="0"/>
              <w:autoSpaceDN w:val="0"/>
              <w:rPr>
                <w:lang w:eastAsia="en-US"/>
              </w:rPr>
            </w:pPr>
            <w:r w:rsidRPr="002B1865">
              <w:rPr>
                <w:lang w:eastAsia="en-US"/>
              </w:rPr>
              <w:t>Осуществлять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измерения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эксплуатационных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характеристик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программного</w:t>
            </w:r>
            <w:r w:rsidRPr="002B1865">
              <w:rPr>
                <w:spacing w:val="-57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обеспечения компьютерных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систем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ПК 4.3</w:t>
            </w:r>
          </w:p>
        </w:tc>
        <w:tc>
          <w:tcPr>
            <w:tcW w:w="7932" w:type="dxa"/>
            <w:shd w:val="clear" w:color="auto" w:fill="auto"/>
          </w:tcPr>
          <w:p w:rsidR="002B1865" w:rsidRPr="002B1865" w:rsidRDefault="002B1865" w:rsidP="002B1865">
            <w:pPr>
              <w:widowControl w:val="0"/>
              <w:suppressAutoHyphens w:val="0"/>
              <w:autoSpaceDE w:val="0"/>
              <w:autoSpaceDN w:val="0"/>
              <w:rPr>
                <w:lang w:eastAsia="en-US"/>
              </w:rPr>
            </w:pPr>
            <w:r w:rsidRPr="002B1865">
              <w:rPr>
                <w:lang w:eastAsia="en-US"/>
              </w:rPr>
              <w:t>Выполнять</w:t>
            </w:r>
            <w:r w:rsidRPr="002B1865">
              <w:rPr>
                <w:spacing w:val="34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работы</w:t>
            </w:r>
            <w:r w:rsidRPr="002B1865">
              <w:rPr>
                <w:spacing w:val="34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по</w:t>
            </w:r>
            <w:r w:rsidRPr="002B1865">
              <w:rPr>
                <w:spacing w:val="3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модификации</w:t>
            </w:r>
            <w:r w:rsidRPr="002B1865">
              <w:rPr>
                <w:spacing w:val="33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отдельных</w:t>
            </w:r>
            <w:r w:rsidRPr="002B1865">
              <w:rPr>
                <w:spacing w:val="33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компонент</w:t>
            </w:r>
            <w:r w:rsidRPr="002B1865">
              <w:rPr>
                <w:spacing w:val="32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программного</w:t>
            </w:r>
            <w:r w:rsidRPr="002B1865">
              <w:rPr>
                <w:spacing w:val="-57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обеспечения в</w:t>
            </w:r>
            <w:r w:rsidRPr="002B1865">
              <w:rPr>
                <w:spacing w:val="-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соответствии</w:t>
            </w:r>
            <w:r w:rsidRPr="002B1865">
              <w:rPr>
                <w:spacing w:val="3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</w:t>
            </w:r>
            <w:r w:rsidRPr="002B1865">
              <w:rPr>
                <w:spacing w:val="-2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потребностями</w:t>
            </w:r>
            <w:r w:rsidRPr="002B1865">
              <w:rPr>
                <w:spacing w:val="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заказчика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en-US"/>
              </w:rPr>
            </w:pPr>
            <w:r w:rsidRPr="002B1865">
              <w:rPr>
                <w:color w:val="00000A"/>
                <w:lang w:eastAsia="en-US"/>
              </w:rPr>
              <w:t>ПК 4.4.</w:t>
            </w:r>
          </w:p>
        </w:tc>
        <w:tc>
          <w:tcPr>
            <w:tcW w:w="7932" w:type="dxa"/>
            <w:shd w:val="clear" w:color="auto" w:fill="auto"/>
          </w:tcPr>
          <w:p w:rsidR="002B1865" w:rsidRPr="002B1865" w:rsidRDefault="002B1865" w:rsidP="002B1865">
            <w:pPr>
              <w:widowControl w:val="0"/>
              <w:tabs>
                <w:tab w:val="left" w:pos="1733"/>
              </w:tabs>
              <w:suppressAutoHyphens w:val="0"/>
              <w:autoSpaceDE w:val="0"/>
              <w:autoSpaceDN w:val="0"/>
              <w:ind w:right="100"/>
              <w:rPr>
                <w:lang w:eastAsia="en-US"/>
              </w:rPr>
            </w:pPr>
            <w:r w:rsidRPr="002B1865">
              <w:rPr>
                <w:lang w:eastAsia="en-US"/>
              </w:rPr>
              <w:t>Обеспечивать</w:t>
            </w:r>
            <w:r w:rsidRPr="002B1865">
              <w:rPr>
                <w:lang w:eastAsia="en-US"/>
              </w:rPr>
              <w:tab/>
              <w:t>защиту</w:t>
            </w:r>
            <w:r w:rsidRPr="002B1865">
              <w:rPr>
                <w:spacing w:val="12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программного</w:t>
            </w:r>
            <w:r w:rsidRPr="002B1865">
              <w:rPr>
                <w:spacing w:val="12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обеспечения</w:t>
            </w:r>
            <w:r w:rsidRPr="002B1865">
              <w:rPr>
                <w:spacing w:val="11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компьютерных</w:t>
            </w:r>
            <w:r w:rsidRPr="002B1865">
              <w:rPr>
                <w:spacing w:val="10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систем</w:t>
            </w:r>
            <w:r w:rsidRPr="002B1865">
              <w:rPr>
                <w:spacing w:val="-57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программными</w:t>
            </w:r>
            <w:r w:rsidRPr="002B1865">
              <w:rPr>
                <w:spacing w:val="-2"/>
                <w:lang w:eastAsia="en-US"/>
              </w:rPr>
              <w:t xml:space="preserve"> </w:t>
            </w:r>
            <w:r w:rsidRPr="002B1865">
              <w:rPr>
                <w:lang w:eastAsia="en-US"/>
              </w:rPr>
              <w:t>средствами.</w:t>
            </w:r>
          </w:p>
        </w:tc>
      </w:tr>
    </w:tbl>
    <w:p w:rsidR="00CD08B0" w:rsidRDefault="00CD08B0" w:rsidP="002B1865">
      <w:pPr>
        <w:suppressAutoHyphens w:val="0"/>
        <w:jc w:val="both"/>
        <w:rPr>
          <w:b/>
          <w:color w:val="00000A"/>
          <w:lang w:eastAsia="ru-RU"/>
        </w:rPr>
      </w:pPr>
    </w:p>
    <w:p w:rsidR="002B1865" w:rsidRPr="002B1865" w:rsidRDefault="002B1865" w:rsidP="002B1865">
      <w:pPr>
        <w:suppressAutoHyphens w:val="0"/>
        <w:jc w:val="both"/>
        <w:rPr>
          <w:b/>
          <w:color w:val="00000A"/>
          <w:lang w:eastAsia="ru-RU"/>
        </w:rPr>
      </w:pPr>
      <w:r w:rsidRPr="002B1865">
        <w:rPr>
          <w:b/>
          <w:color w:val="00000A"/>
          <w:lang w:eastAsia="ru-RU"/>
        </w:rPr>
        <w:lastRenderedPageBreak/>
        <w:t>1.1. 3. В результате освоения профессионального модуля обучающейся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ru-RU"/>
              </w:rPr>
            </w:pPr>
            <w:r w:rsidRPr="002B1865">
              <w:rPr>
                <w:color w:val="00000A"/>
                <w:lang w:eastAsia="ru-RU"/>
              </w:rPr>
              <w:t>Владеть  навыками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rFonts w:eastAsia="Calibri"/>
                <w:b/>
                <w:color w:val="00000A"/>
                <w:lang w:eastAsia="en-US"/>
              </w:rPr>
            </w:pPr>
            <w:r w:rsidRPr="002B1865">
              <w:rPr>
                <w:lang w:eastAsia="ru-RU"/>
              </w:rPr>
              <w:t>- в настройке отдельных компонентов программного обеспечения компьютерных систем; выполнении отдельных видов работ на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этапе</w:t>
            </w:r>
            <w:r w:rsidRPr="002B1865">
              <w:rPr>
                <w:spacing w:val="-6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поддержки</w:t>
            </w:r>
            <w:r w:rsidRPr="002B1865">
              <w:rPr>
                <w:spacing w:val="-5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программного</w:t>
            </w:r>
            <w:r w:rsidRPr="002B1865">
              <w:rPr>
                <w:spacing w:val="-5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обеспечения</w:t>
            </w:r>
            <w:r w:rsidRPr="002B1865">
              <w:rPr>
                <w:spacing w:val="-3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компьютерной</w:t>
            </w:r>
            <w:r w:rsidRPr="002B1865">
              <w:rPr>
                <w:spacing w:val="-3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системы</w:t>
            </w:r>
            <w:r w:rsidRPr="002B1865">
              <w:rPr>
                <w:rFonts w:eastAsia="Calibri"/>
                <w:b/>
                <w:color w:val="00000A"/>
                <w:lang w:eastAsia="en-US"/>
              </w:rPr>
              <w:t xml:space="preserve"> 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ru-RU"/>
              </w:rPr>
            </w:pPr>
            <w:r w:rsidRPr="002B1865">
              <w:rPr>
                <w:color w:val="00000A"/>
                <w:lang w:eastAsia="ru-RU"/>
              </w:rPr>
              <w:t xml:space="preserve">Уметь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подбирать и настраивать конфигурацию программного обеспечения компьютерных систем;</w:t>
            </w:r>
          </w:p>
          <w:p w:rsidR="002B1865" w:rsidRPr="002B1865" w:rsidRDefault="002B1865" w:rsidP="002B1865">
            <w:pPr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использовать методы защиты программ</w:t>
            </w:r>
            <w:r w:rsidRPr="002B1865">
              <w:rPr>
                <w:spacing w:val="-57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 xml:space="preserve">ного обеспечения компьютерных систем; </w:t>
            </w:r>
          </w:p>
          <w:p w:rsidR="002B1865" w:rsidRPr="002B1865" w:rsidRDefault="002B1865" w:rsidP="002B1865">
            <w:pPr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проводить инсталляцию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 xml:space="preserve">программного обеспечения компьютерных систем; </w:t>
            </w:r>
          </w:p>
          <w:p w:rsidR="002B1865" w:rsidRPr="002B1865" w:rsidRDefault="002B1865" w:rsidP="002B1865">
            <w:pPr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производить на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 xml:space="preserve">стройку отдельных компонентов программного обеспечения компьютерных систем; </w:t>
            </w:r>
          </w:p>
          <w:p w:rsidR="002B1865" w:rsidRPr="002B1865" w:rsidRDefault="002B1865" w:rsidP="002B1865">
            <w:pPr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анализировать риски и характеристики качества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программного обеспечения</w:t>
            </w:r>
          </w:p>
        </w:tc>
      </w:tr>
      <w:tr w:rsidR="002B1865" w:rsidRPr="002B1865" w:rsidTr="002B18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suppressAutoHyphens w:val="0"/>
              <w:jc w:val="both"/>
              <w:rPr>
                <w:color w:val="00000A"/>
                <w:lang w:eastAsia="ru-RU"/>
              </w:rPr>
            </w:pPr>
            <w:r w:rsidRPr="002B1865">
              <w:rPr>
                <w:color w:val="00000A"/>
                <w:lang w:eastAsia="ru-RU"/>
              </w:rPr>
              <w:t xml:space="preserve">Знать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865" w:rsidRPr="002B1865" w:rsidRDefault="002B1865" w:rsidP="002B1865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/>
                <w:color w:val="00000A"/>
                <w:lang w:eastAsia="en-US"/>
              </w:rPr>
            </w:pPr>
            <w:r w:rsidRPr="002B1865">
              <w:rPr>
                <w:rFonts w:eastAsia="Calibri"/>
                <w:color w:val="000000"/>
                <w:shd w:val="clear" w:color="auto" w:fill="FFFFFF"/>
                <w:lang w:eastAsia="en-US"/>
              </w:rPr>
              <w:t>- основные этапы разработки программного обеспечения;</w:t>
            </w:r>
          </w:p>
          <w:p w:rsidR="002B1865" w:rsidRPr="002B1865" w:rsidRDefault="002B1865" w:rsidP="002B1865">
            <w:pPr>
              <w:tabs>
                <w:tab w:val="left" w:pos="0"/>
              </w:tabs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 xml:space="preserve">- основные методы и средства эффективного анализа функционирования программного обеспечения; </w:t>
            </w:r>
          </w:p>
          <w:p w:rsidR="002B1865" w:rsidRPr="002B1865" w:rsidRDefault="002B1865" w:rsidP="002B1865">
            <w:pPr>
              <w:tabs>
                <w:tab w:val="left" w:pos="0"/>
              </w:tabs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основные виды работ на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 xml:space="preserve">этапе сопровождения программного обеспечения; </w:t>
            </w:r>
          </w:p>
          <w:p w:rsidR="002B1865" w:rsidRPr="002B1865" w:rsidRDefault="002B1865" w:rsidP="002B1865">
            <w:pPr>
              <w:tabs>
                <w:tab w:val="left" w:pos="0"/>
              </w:tabs>
              <w:suppressAutoHyphens w:val="0"/>
              <w:jc w:val="both"/>
              <w:rPr>
                <w:lang w:eastAsia="ru-RU"/>
              </w:rPr>
            </w:pPr>
            <w:r w:rsidRPr="002B1865">
              <w:rPr>
                <w:lang w:eastAsia="ru-RU"/>
              </w:rPr>
              <w:t>- основные принципы контроля конфигурации и поддержки целостности конфигурации</w:t>
            </w:r>
            <w:r w:rsidRPr="002B1865">
              <w:rPr>
                <w:spacing w:val="1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 xml:space="preserve">программного обеспечения; </w:t>
            </w:r>
          </w:p>
          <w:p w:rsidR="002B1865" w:rsidRPr="002B1865" w:rsidRDefault="002B1865" w:rsidP="002B1865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/>
                <w:color w:val="00000A"/>
                <w:lang w:eastAsia="en-US"/>
              </w:rPr>
            </w:pPr>
            <w:r w:rsidRPr="002B1865">
              <w:rPr>
                <w:lang w:eastAsia="ru-RU"/>
              </w:rPr>
              <w:t>- средства защиты программного обеспече</w:t>
            </w:r>
            <w:r w:rsidRPr="002B1865">
              <w:rPr>
                <w:spacing w:val="-58"/>
                <w:lang w:eastAsia="ru-RU"/>
              </w:rPr>
              <w:t xml:space="preserve"> </w:t>
            </w:r>
            <w:r w:rsidRPr="002B1865">
              <w:rPr>
                <w:lang w:eastAsia="ru-RU"/>
              </w:rPr>
              <w:t>ния в компьютерных системах</w:t>
            </w:r>
          </w:p>
        </w:tc>
      </w:tr>
    </w:tbl>
    <w:p w:rsidR="00D50A37" w:rsidRPr="00562458" w:rsidRDefault="00D50A37" w:rsidP="00D028CE">
      <w:pPr>
        <w:ind w:firstLine="567"/>
        <w:jc w:val="both"/>
      </w:pPr>
    </w:p>
    <w:p w:rsidR="00EB6686" w:rsidRPr="00562458" w:rsidRDefault="00EB6686" w:rsidP="00D028CE">
      <w:pPr>
        <w:ind w:firstLine="567"/>
        <w:jc w:val="both"/>
        <w:rPr>
          <w:color w:val="00000A"/>
          <w:lang w:eastAsia="ru-RU"/>
        </w:rPr>
      </w:pPr>
      <w:r w:rsidRPr="00562458">
        <w:rPr>
          <w:color w:val="00000A"/>
          <w:lang w:eastAsia="en-US"/>
        </w:rPr>
        <w:t xml:space="preserve">При реализации рабочей программы </w:t>
      </w:r>
      <w:r w:rsidR="00A732C1" w:rsidRPr="00562458">
        <w:rPr>
          <w:color w:val="000000"/>
        </w:rPr>
        <w:t>производственной практики</w:t>
      </w:r>
      <w:r w:rsidR="00D0079B" w:rsidRPr="00562458">
        <w:rPr>
          <w:color w:val="000000"/>
        </w:rPr>
        <w:t xml:space="preserve"> ПП.0</w:t>
      </w:r>
      <w:r w:rsidR="00CD08B0">
        <w:rPr>
          <w:color w:val="000000"/>
        </w:rPr>
        <w:t>4</w:t>
      </w:r>
      <w:r w:rsidR="00F82B96" w:rsidRPr="00562458">
        <w:rPr>
          <w:color w:val="000000"/>
        </w:rPr>
        <w:t xml:space="preserve"> </w:t>
      </w:r>
      <w:r w:rsidR="003B7228" w:rsidRPr="00562458">
        <w:rPr>
          <w:color w:val="000000"/>
        </w:rPr>
        <w:t xml:space="preserve">форме практической подготовки </w:t>
      </w:r>
      <w:r w:rsidRPr="00562458">
        <w:rPr>
          <w:color w:val="00000A"/>
          <w:lang w:eastAsia="en-US"/>
        </w:rPr>
        <w:t xml:space="preserve">профессионального модуля </w:t>
      </w:r>
      <w:r w:rsidR="00D0079B" w:rsidRPr="00562458">
        <w:rPr>
          <w:lang w:eastAsia="ru-RU" w:bidi="ru-RU"/>
        </w:rPr>
        <w:t>ПМ.0</w:t>
      </w:r>
      <w:r w:rsidR="00D50A37" w:rsidRPr="00562458">
        <w:rPr>
          <w:lang w:eastAsia="ru-RU" w:bidi="ru-RU"/>
        </w:rPr>
        <w:t>4</w:t>
      </w:r>
      <w:r w:rsidR="00D0079B" w:rsidRPr="00562458">
        <w:rPr>
          <w:lang w:eastAsia="ru-RU" w:bidi="ru-RU"/>
        </w:rPr>
        <w:t xml:space="preserve"> </w:t>
      </w:r>
      <w:r w:rsidR="00D50A37" w:rsidRPr="00562458">
        <w:t>Сопровождение</w:t>
      </w:r>
      <w:r w:rsidR="00D50A37" w:rsidRPr="00562458">
        <w:rPr>
          <w:spacing w:val="-3"/>
        </w:rPr>
        <w:t xml:space="preserve"> </w:t>
      </w:r>
      <w:r w:rsidR="00D50A37" w:rsidRPr="00562458">
        <w:t>и</w:t>
      </w:r>
      <w:r w:rsidR="00D50A37" w:rsidRPr="00562458">
        <w:rPr>
          <w:spacing w:val="-7"/>
        </w:rPr>
        <w:t xml:space="preserve"> </w:t>
      </w:r>
      <w:r w:rsidR="00D50A37" w:rsidRPr="00562458">
        <w:t>обслуживание</w:t>
      </w:r>
      <w:r w:rsidR="00D50A37" w:rsidRPr="00562458">
        <w:rPr>
          <w:spacing w:val="-5"/>
        </w:rPr>
        <w:t xml:space="preserve"> </w:t>
      </w:r>
      <w:r w:rsidR="00D50A37" w:rsidRPr="00562458">
        <w:t>программного</w:t>
      </w:r>
      <w:r w:rsidR="00D50A37" w:rsidRPr="00562458">
        <w:rPr>
          <w:spacing w:val="-6"/>
        </w:rPr>
        <w:t xml:space="preserve"> </w:t>
      </w:r>
      <w:r w:rsidR="00D50A37" w:rsidRPr="00562458">
        <w:t>обеспечения</w:t>
      </w:r>
      <w:r w:rsidR="00D50A37" w:rsidRPr="00562458">
        <w:rPr>
          <w:spacing w:val="-57"/>
        </w:rPr>
        <w:t xml:space="preserve"> </w:t>
      </w:r>
      <w:r w:rsidR="00D50A37" w:rsidRPr="00562458">
        <w:t>компьютерных</w:t>
      </w:r>
      <w:r w:rsidR="00D50A37" w:rsidRPr="00562458">
        <w:rPr>
          <w:spacing w:val="1"/>
        </w:rPr>
        <w:t xml:space="preserve"> </w:t>
      </w:r>
      <w:r w:rsidR="00D50A37" w:rsidRPr="00562458">
        <w:t xml:space="preserve">систем </w:t>
      </w:r>
      <w:r w:rsidRPr="00562458">
        <w:rPr>
          <w:color w:val="00000A"/>
          <w:lang w:eastAsia="en-US"/>
        </w:rPr>
        <w:t>могут быть использованы различные образовательные технологии, в том числе элементы дистанционных образовательных технологий, электронного обучения.</w:t>
      </w:r>
    </w:p>
    <w:p w:rsidR="00751143" w:rsidRPr="00562458" w:rsidRDefault="00751143" w:rsidP="00D028CE">
      <w:pPr>
        <w:pStyle w:val="20"/>
        <w:widowControl w:val="0"/>
        <w:tabs>
          <w:tab w:val="left" w:pos="1134"/>
          <w:tab w:val="left" w:leader="underscore" w:pos="5613"/>
        </w:tabs>
        <w:spacing w:after="0" w:line="240" w:lineRule="auto"/>
        <w:ind w:firstLine="567"/>
        <w:jc w:val="both"/>
        <w:rPr>
          <w:sz w:val="24"/>
          <w:szCs w:val="24"/>
          <w:lang w:eastAsia="ar-SA"/>
        </w:rPr>
      </w:pPr>
    </w:p>
    <w:p w:rsidR="00751143" w:rsidRDefault="00751143" w:rsidP="00D028CE">
      <w:pPr>
        <w:pStyle w:val="120"/>
        <w:widowControl w:val="0"/>
        <w:shd w:val="clear" w:color="auto" w:fill="auto"/>
        <w:tabs>
          <w:tab w:val="left" w:pos="1134"/>
          <w:tab w:val="left" w:leader="underscore" w:pos="5613"/>
          <w:tab w:val="left" w:leader="underscore" w:pos="5714"/>
        </w:tabs>
        <w:spacing w:line="240" w:lineRule="auto"/>
        <w:ind w:firstLine="567"/>
        <w:rPr>
          <w:rStyle w:val="2TimesNewRoman"/>
          <w:rFonts w:eastAsia="Batang"/>
          <w:b w:val="0"/>
          <w:sz w:val="24"/>
          <w:szCs w:val="24"/>
        </w:rPr>
      </w:pPr>
      <w:r w:rsidRPr="00562458">
        <w:rPr>
          <w:rFonts w:ascii="Times New Roman" w:hAnsi="Times New Roman" w:cs="Times New Roman"/>
          <w:b/>
          <w:sz w:val="24"/>
          <w:szCs w:val="24"/>
        </w:rPr>
        <w:t>1.3. Количество часов на</w:t>
      </w:r>
      <w:r w:rsidRPr="00562458">
        <w:rPr>
          <w:rFonts w:ascii="Times New Roman" w:hAnsi="Times New Roman" w:cs="Times New Roman"/>
          <w:sz w:val="24"/>
          <w:szCs w:val="24"/>
        </w:rPr>
        <w:t xml:space="preserve"> </w:t>
      </w:r>
      <w:r w:rsidR="00A732C1" w:rsidRPr="00562458">
        <w:rPr>
          <w:rFonts w:ascii="Times New Roman" w:hAnsi="Times New Roman" w:cs="Times New Roman"/>
          <w:b/>
          <w:sz w:val="24"/>
          <w:szCs w:val="24"/>
        </w:rPr>
        <w:t xml:space="preserve">производственную практику </w:t>
      </w:r>
      <w:r w:rsidR="003B7228" w:rsidRPr="00562458">
        <w:rPr>
          <w:rFonts w:ascii="Times New Roman" w:hAnsi="Times New Roman" w:cs="Times New Roman"/>
          <w:b/>
          <w:sz w:val="24"/>
          <w:szCs w:val="24"/>
        </w:rPr>
        <w:t>форме практической подготовки</w:t>
      </w:r>
      <w:r w:rsidRPr="00562458">
        <w:rPr>
          <w:rFonts w:ascii="Times New Roman" w:hAnsi="Times New Roman" w:cs="Times New Roman"/>
          <w:b/>
          <w:sz w:val="24"/>
          <w:szCs w:val="24"/>
        </w:rPr>
        <w:t>:</w:t>
      </w:r>
      <w:r w:rsidR="00F82B96" w:rsidRPr="00562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A37" w:rsidRPr="00562458">
        <w:rPr>
          <w:rFonts w:ascii="Times New Roman" w:hAnsi="Times New Roman" w:cs="Times New Roman"/>
          <w:sz w:val="24"/>
          <w:szCs w:val="24"/>
        </w:rPr>
        <w:t>проводится концентрированно в 8</w:t>
      </w:r>
      <w:r w:rsidR="00F82B96" w:rsidRPr="00562458">
        <w:rPr>
          <w:rFonts w:ascii="Times New Roman" w:hAnsi="Times New Roman" w:cs="Times New Roman"/>
          <w:sz w:val="24"/>
          <w:szCs w:val="24"/>
        </w:rPr>
        <w:t xml:space="preserve"> семестре в течение</w:t>
      </w:r>
      <w:r w:rsidR="00F82B96" w:rsidRPr="00562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9B" w:rsidRPr="00562458">
        <w:rPr>
          <w:rStyle w:val="2TimesNewRoman"/>
          <w:rFonts w:eastAsia="Batang"/>
          <w:b w:val="0"/>
          <w:sz w:val="24"/>
          <w:szCs w:val="24"/>
        </w:rPr>
        <w:t>3</w:t>
      </w:r>
      <w:r w:rsidRPr="00562458">
        <w:rPr>
          <w:rStyle w:val="2TimesNewRoman"/>
          <w:rFonts w:eastAsia="Batang"/>
          <w:b w:val="0"/>
          <w:sz w:val="24"/>
          <w:szCs w:val="24"/>
        </w:rPr>
        <w:t xml:space="preserve"> недел</w:t>
      </w:r>
      <w:r w:rsidR="00F82B96" w:rsidRPr="00562458">
        <w:rPr>
          <w:rStyle w:val="2TimesNewRoman"/>
          <w:rFonts w:eastAsia="Batang"/>
          <w:b w:val="0"/>
          <w:sz w:val="24"/>
          <w:szCs w:val="24"/>
        </w:rPr>
        <w:t>ь</w:t>
      </w:r>
      <w:r w:rsidRPr="00562458">
        <w:rPr>
          <w:rStyle w:val="2TimesNewRoman"/>
          <w:rFonts w:eastAsia="Batang"/>
          <w:b w:val="0"/>
          <w:sz w:val="24"/>
          <w:szCs w:val="24"/>
        </w:rPr>
        <w:t xml:space="preserve"> (</w:t>
      </w:r>
      <w:r w:rsidR="00D0079B" w:rsidRPr="00562458">
        <w:rPr>
          <w:rStyle w:val="2TimesNewRoman"/>
          <w:rFonts w:eastAsia="Batang"/>
          <w:b w:val="0"/>
          <w:sz w:val="24"/>
          <w:szCs w:val="24"/>
        </w:rPr>
        <w:t>108</w:t>
      </w:r>
      <w:r w:rsidRPr="00562458">
        <w:rPr>
          <w:rStyle w:val="2TimesNewRoman"/>
          <w:rFonts w:eastAsia="Batang"/>
          <w:b w:val="0"/>
          <w:sz w:val="24"/>
          <w:szCs w:val="24"/>
        </w:rPr>
        <w:t xml:space="preserve"> час</w:t>
      </w:r>
      <w:r w:rsidR="00D0079B" w:rsidRPr="00562458">
        <w:rPr>
          <w:rStyle w:val="2TimesNewRoman"/>
          <w:rFonts w:eastAsia="Batang"/>
          <w:b w:val="0"/>
          <w:sz w:val="24"/>
          <w:szCs w:val="24"/>
        </w:rPr>
        <w:t>ов</w:t>
      </w:r>
      <w:r w:rsidRPr="00562458">
        <w:rPr>
          <w:rStyle w:val="2TimesNewRoman"/>
          <w:rFonts w:eastAsia="Batang"/>
          <w:b w:val="0"/>
          <w:sz w:val="24"/>
          <w:szCs w:val="24"/>
        </w:rPr>
        <w:t>).</w:t>
      </w:r>
    </w:p>
    <w:p w:rsidR="00D028CE" w:rsidRDefault="00D028CE">
      <w:pPr>
        <w:suppressAutoHyphens w:val="0"/>
        <w:spacing w:after="160" w:line="259" w:lineRule="auto"/>
        <w:rPr>
          <w:rStyle w:val="2TimesNewRoman"/>
          <w:rFonts w:eastAsia="Batang"/>
          <w:b w:val="0"/>
          <w:sz w:val="24"/>
          <w:szCs w:val="24"/>
          <w:lang w:eastAsia="en-US"/>
        </w:rPr>
      </w:pPr>
      <w:r>
        <w:rPr>
          <w:rStyle w:val="2TimesNewRoman"/>
          <w:rFonts w:eastAsia="Batang"/>
          <w:b w:val="0"/>
          <w:sz w:val="24"/>
          <w:szCs w:val="24"/>
        </w:rPr>
        <w:br w:type="page"/>
      </w:r>
    </w:p>
    <w:p w:rsidR="00751143" w:rsidRPr="00562458" w:rsidRDefault="00751143" w:rsidP="00974FD6">
      <w:pPr>
        <w:suppressAutoHyphens w:val="0"/>
        <w:rPr>
          <w:b/>
        </w:rPr>
      </w:pPr>
      <w:bookmarkStart w:id="0" w:name="_Toc417927925"/>
      <w:bookmarkStart w:id="1" w:name="_Toc418589320"/>
      <w:bookmarkStart w:id="2" w:name="_Toc476319440"/>
    </w:p>
    <w:p w:rsidR="009603CA" w:rsidRPr="00562458" w:rsidRDefault="002B1865" w:rsidP="00974FD6">
      <w:pPr>
        <w:pStyle w:val="1"/>
        <w:jc w:val="center"/>
      </w:pPr>
      <w:r>
        <w:t>2</w:t>
      </w:r>
      <w:r w:rsidR="00751143" w:rsidRPr="00562458">
        <w:t xml:space="preserve">. </w:t>
      </w:r>
      <w:bookmarkEnd w:id="0"/>
      <w:bookmarkEnd w:id="1"/>
      <w:bookmarkEnd w:id="2"/>
      <w:r w:rsidR="00A732C1" w:rsidRPr="00562458">
        <w:t>СТРУКТУРА И СОДЕРЖАНИЕ ПРОИЗВОДСТВЕННОЙ ПРАКТИКИ</w:t>
      </w:r>
    </w:p>
    <w:p w:rsidR="00751143" w:rsidRPr="00562458" w:rsidRDefault="00D0079B" w:rsidP="00974FD6">
      <w:pPr>
        <w:pStyle w:val="1"/>
        <w:jc w:val="center"/>
      </w:pPr>
      <w:r w:rsidRPr="00562458">
        <w:t>ПП.</w:t>
      </w:r>
      <w:r w:rsidR="003B7228" w:rsidRPr="00562458">
        <w:t xml:space="preserve"> </w:t>
      </w:r>
      <w:r w:rsidR="00CD08B0">
        <w:t>04</w:t>
      </w:r>
      <w:r w:rsidR="00764421" w:rsidRPr="00562458">
        <w:t xml:space="preserve"> В </w:t>
      </w:r>
      <w:r w:rsidR="003B7228" w:rsidRPr="00562458">
        <w:t>ФОРМЕ ПРАКТИЧЕСКОЙ ПОДГОТОВКИ</w:t>
      </w:r>
    </w:p>
    <w:p w:rsidR="003A11F8" w:rsidRPr="00562458" w:rsidRDefault="003A11F8" w:rsidP="00974FD6"/>
    <w:p w:rsidR="00751143" w:rsidRDefault="002B1865" w:rsidP="00E4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>
        <w:rPr>
          <w:b/>
        </w:rPr>
        <w:t>2</w:t>
      </w:r>
      <w:r w:rsidR="00751143" w:rsidRPr="00562458">
        <w:rPr>
          <w:b/>
        </w:rPr>
        <w:t xml:space="preserve">.1. </w:t>
      </w:r>
      <w:r w:rsidRPr="003B5AB5">
        <w:rPr>
          <w:b/>
          <w:color w:val="00000A"/>
          <w:lang w:eastAsia="ru-RU"/>
        </w:rPr>
        <w:t xml:space="preserve">Структура </w:t>
      </w:r>
      <w:r>
        <w:rPr>
          <w:b/>
          <w:color w:val="00000A"/>
          <w:lang w:eastAsia="ru-RU"/>
        </w:rPr>
        <w:t>производственной</w:t>
      </w:r>
      <w:r w:rsidRPr="003B5AB5">
        <w:rPr>
          <w:b/>
          <w:color w:val="00000A"/>
          <w:lang w:eastAsia="ru-RU"/>
        </w:rPr>
        <w:t xml:space="preserve"> практики</w:t>
      </w:r>
    </w:p>
    <w:p w:rsidR="00E409A7" w:rsidRPr="00562458" w:rsidRDefault="00E409A7" w:rsidP="00E4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1980"/>
        <w:gridCol w:w="3137"/>
        <w:gridCol w:w="2533"/>
        <w:gridCol w:w="2239"/>
      </w:tblGrid>
      <w:tr w:rsidR="00751143" w:rsidRPr="00562458" w:rsidTr="00E409A7">
        <w:tc>
          <w:tcPr>
            <w:tcW w:w="1980" w:type="dxa"/>
            <w:vAlign w:val="center"/>
          </w:tcPr>
          <w:p w:rsidR="00751143" w:rsidRPr="00562458" w:rsidRDefault="00751143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3137" w:type="dxa"/>
            <w:vAlign w:val="center"/>
          </w:tcPr>
          <w:p w:rsidR="00751143" w:rsidRPr="00562458" w:rsidRDefault="00751143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533" w:type="dxa"/>
            <w:vAlign w:val="center"/>
          </w:tcPr>
          <w:p w:rsidR="00751143" w:rsidRPr="00562458" w:rsidRDefault="00751143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Объем времени, отводимый на практику (час, недель)</w:t>
            </w:r>
          </w:p>
        </w:tc>
        <w:tc>
          <w:tcPr>
            <w:tcW w:w="2239" w:type="dxa"/>
            <w:vAlign w:val="center"/>
          </w:tcPr>
          <w:p w:rsidR="00751143" w:rsidRPr="00562458" w:rsidRDefault="00751143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Сроки проведения</w:t>
            </w:r>
          </w:p>
        </w:tc>
      </w:tr>
      <w:tr w:rsidR="00D0079B" w:rsidRPr="00562458" w:rsidTr="00E409A7">
        <w:tc>
          <w:tcPr>
            <w:tcW w:w="1980" w:type="dxa"/>
            <w:vAlign w:val="center"/>
          </w:tcPr>
          <w:p w:rsidR="00D0079B" w:rsidRPr="00562458" w:rsidRDefault="00D0079B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ПК </w:t>
            </w:r>
            <w:r w:rsidR="00D50A37" w:rsidRPr="00562458">
              <w:rPr>
                <w:sz w:val="24"/>
                <w:szCs w:val="24"/>
              </w:rPr>
              <w:t>4</w:t>
            </w:r>
            <w:r w:rsidR="00A97B4E" w:rsidRPr="00562458">
              <w:rPr>
                <w:sz w:val="24"/>
                <w:szCs w:val="24"/>
              </w:rPr>
              <w:t>.1.-</w:t>
            </w:r>
            <w:r w:rsidR="00D50A37" w:rsidRPr="00562458">
              <w:rPr>
                <w:sz w:val="24"/>
                <w:szCs w:val="24"/>
              </w:rPr>
              <w:t>4</w:t>
            </w:r>
            <w:r w:rsidR="00A97B4E" w:rsidRPr="00562458">
              <w:rPr>
                <w:sz w:val="24"/>
                <w:szCs w:val="24"/>
              </w:rPr>
              <w:t>.</w:t>
            </w:r>
            <w:r w:rsidR="00D50A37" w:rsidRPr="00562458">
              <w:rPr>
                <w:sz w:val="24"/>
                <w:szCs w:val="24"/>
              </w:rPr>
              <w:t>4</w:t>
            </w:r>
          </w:p>
          <w:p w:rsidR="00D0079B" w:rsidRPr="00562458" w:rsidRDefault="00D0079B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ОК </w:t>
            </w:r>
            <w:r w:rsidR="00E409A7">
              <w:rPr>
                <w:sz w:val="24"/>
                <w:szCs w:val="24"/>
              </w:rPr>
              <w:t>0</w:t>
            </w:r>
            <w:r w:rsidRPr="00562458">
              <w:rPr>
                <w:sz w:val="24"/>
                <w:szCs w:val="24"/>
              </w:rPr>
              <w:t>1-</w:t>
            </w:r>
            <w:r w:rsidR="00C0612C">
              <w:rPr>
                <w:sz w:val="24"/>
                <w:szCs w:val="24"/>
              </w:rPr>
              <w:t>09</w:t>
            </w:r>
          </w:p>
        </w:tc>
        <w:tc>
          <w:tcPr>
            <w:tcW w:w="3137" w:type="dxa"/>
            <w:vAlign w:val="center"/>
          </w:tcPr>
          <w:p w:rsidR="00D0079B" w:rsidRPr="00562458" w:rsidRDefault="00A97B4E" w:rsidP="00974FD6">
            <w:pPr>
              <w:suppressAutoHyphens w:val="0"/>
              <w:jc w:val="center"/>
              <w:rPr>
                <w:sz w:val="24"/>
                <w:szCs w:val="24"/>
              </w:rPr>
            </w:pPr>
            <w:r w:rsidRPr="00562458">
              <w:rPr>
                <w:color w:val="000000" w:themeColor="text1"/>
                <w:sz w:val="24"/>
                <w:szCs w:val="24"/>
                <w:lang w:eastAsia="ru-RU"/>
              </w:rPr>
              <w:t>ПМ.0</w:t>
            </w:r>
            <w:r w:rsidR="00D50A37" w:rsidRPr="00562458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56245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50A37" w:rsidRPr="00562458">
              <w:rPr>
                <w:color w:val="00000A"/>
                <w:sz w:val="24"/>
                <w:szCs w:val="24"/>
              </w:rPr>
              <w:t>С</w:t>
            </w:r>
            <w:r w:rsidR="00D50A37" w:rsidRPr="00562458">
              <w:rPr>
                <w:sz w:val="24"/>
                <w:szCs w:val="24"/>
              </w:rPr>
              <w:t>опровождение</w:t>
            </w:r>
            <w:r w:rsidR="00D50A37" w:rsidRPr="00562458">
              <w:rPr>
                <w:spacing w:val="-3"/>
                <w:sz w:val="24"/>
                <w:szCs w:val="24"/>
              </w:rPr>
              <w:t xml:space="preserve"> </w:t>
            </w:r>
            <w:r w:rsidR="00D50A37" w:rsidRPr="00562458">
              <w:rPr>
                <w:sz w:val="24"/>
                <w:szCs w:val="24"/>
              </w:rPr>
              <w:t>и</w:t>
            </w:r>
            <w:r w:rsidR="00D50A37" w:rsidRPr="00562458">
              <w:rPr>
                <w:spacing w:val="-7"/>
                <w:sz w:val="24"/>
                <w:szCs w:val="24"/>
              </w:rPr>
              <w:t xml:space="preserve"> </w:t>
            </w:r>
            <w:r w:rsidR="00D50A37" w:rsidRPr="00562458">
              <w:rPr>
                <w:sz w:val="24"/>
                <w:szCs w:val="24"/>
              </w:rPr>
              <w:t>обслуживание</w:t>
            </w:r>
            <w:r w:rsidR="00D50A37" w:rsidRPr="00562458">
              <w:rPr>
                <w:spacing w:val="-5"/>
                <w:sz w:val="24"/>
                <w:szCs w:val="24"/>
              </w:rPr>
              <w:t xml:space="preserve"> </w:t>
            </w:r>
            <w:r w:rsidR="00D50A37" w:rsidRPr="00562458">
              <w:rPr>
                <w:sz w:val="24"/>
                <w:szCs w:val="24"/>
              </w:rPr>
              <w:t>программного</w:t>
            </w:r>
            <w:r w:rsidR="00D50A37" w:rsidRPr="00562458">
              <w:rPr>
                <w:spacing w:val="-6"/>
                <w:sz w:val="24"/>
                <w:szCs w:val="24"/>
              </w:rPr>
              <w:t xml:space="preserve"> </w:t>
            </w:r>
            <w:r w:rsidR="00D50A37" w:rsidRPr="00562458">
              <w:rPr>
                <w:sz w:val="24"/>
                <w:szCs w:val="24"/>
              </w:rPr>
              <w:t>обеспечения компьютерных</w:t>
            </w:r>
            <w:r w:rsidR="00D50A37" w:rsidRPr="00562458">
              <w:rPr>
                <w:spacing w:val="1"/>
                <w:sz w:val="24"/>
                <w:szCs w:val="24"/>
              </w:rPr>
              <w:t xml:space="preserve"> </w:t>
            </w:r>
            <w:r w:rsidR="00D50A37" w:rsidRPr="00562458">
              <w:rPr>
                <w:sz w:val="24"/>
                <w:szCs w:val="24"/>
              </w:rPr>
              <w:t>систем</w:t>
            </w:r>
          </w:p>
        </w:tc>
        <w:tc>
          <w:tcPr>
            <w:tcW w:w="2533" w:type="dxa"/>
            <w:vAlign w:val="center"/>
          </w:tcPr>
          <w:p w:rsidR="00D0079B" w:rsidRPr="00562458" w:rsidRDefault="00D0079B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108 ч</w:t>
            </w:r>
          </w:p>
          <w:p w:rsidR="00D0079B" w:rsidRPr="00562458" w:rsidRDefault="00D0079B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(3 недели)</w:t>
            </w:r>
          </w:p>
        </w:tc>
        <w:tc>
          <w:tcPr>
            <w:tcW w:w="2239" w:type="dxa"/>
            <w:vAlign w:val="center"/>
          </w:tcPr>
          <w:p w:rsidR="00D0079B" w:rsidRPr="00562458" w:rsidRDefault="00D50A37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8</w:t>
            </w:r>
            <w:r w:rsidR="00D0079B" w:rsidRPr="00562458">
              <w:rPr>
                <w:sz w:val="24"/>
                <w:szCs w:val="24"/>
              </w:rPr>
              <w:t xml:space="preserve"> семестр</w:t>
            </w:r>
          </w:p>
        </w:tc>
      </w:tr>
    </w:tbl>
    <w:p w:rsidR="00751143" w:rsidRPr="00562458" w:rsidRDefault="00751143" w:rsidP="0097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751143" w:rsidRDefault="002B1865" w:rsidP="00E4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>
        <w:rPr>
          <w:b/>
        </w:rPr>
        <w:t>2</w:t>
      </w:r>
      <w:r w:rsidR="00751143" w:rsidRPr="00562458">
        <w:rPr>
          <w:b/>
        </w:rPr>
        <w:t xml:space="preserve">.2. </w:t>
      </w:r>
      <w:r w:rsidRPr="003B5AB5">
        <w:rPr>
          <w:b/>
          <w:color w:val="00000A"/>
          <w:lang w:eastAsia="ru-RU"/>
        </w:rPr>
        <w:t xml:space="preserve">Тематический план и содержание </w:t>
      </w:r>
      <w:r>
        <w:rPr>
          <w:b/>
          <w:color w:val="00000A"/>
          <w:lang w:eastAsia="ru-RU"/>
        </w:rPr>
        <w:t xml:space="preserve">производственной </w:t>
      </w:r>
      <w:r w:rsidRPr="003B5AB5">
        <w:rPr>
          <w:b/>
          <w:color w:val="00000A"/>
          <w:lang w:eastAsia="ru-RU"/>
        </w:rPr>
        <w:t>практики в форме практической подготовки</w:t>
      </w:r>
    </w:p>
    <w:p w:rsidR="00E409A7" w:rsidRPr="00562458" w:rsidRDefault="00E409A7" w:rsidP="00E4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544"/>
        <w:gridCol w:w="850"/>
      </w:tblGrid>
      <w:tr w:rsidR="00A97B4E" w:rsidRPr="00562458" w:rsidTr="002B1865">
        <w:trPr>
          <w:cantSplit/>
          <w:trHeight w:val="2224"/>
        </w:trPr>
        <w:tc>
          <w:tcPr>
            <w:tcW w:w="817" w:type="dxa"/>
            <w:textDirection w:val="btLr"/>
            <w:vAlign w:val="center"/>
          </w:tcPr>
          <w:p w:rsidR="00A97B4E" w:rsidRPr="00562458" w:rsidRDefault="00A97B4E" w:rsidP="00974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4678" w:type="dxa"/>
            <w:vAlign w:val="center"/>
          </w:tcPr>
          <w:p w:rsidR="00A97B4E" w:rsidRPr="00562458" w:rsidRDefault="00A97B4E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  <w:vAlign w:val="center"/>
          </w:tcPr>
          <w:p w:rsidR="00A97B4E" w:rsidRPr="00562458" w:rsidRDefault="00A97B4E" w:rsidP="00974FD6">
            <w:pPr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Наименование учебных дисциплин, междисциплинарных курсов с указанием конкретных разделов (тем), обеспечивающих выполнение видов работ</w:t>
            </w:r>
          </w:p>
        </w:tc>
        <w:tc>
          <w:tcPr>
            <w:tcW w:w="850" w:type="dxa"/>
            <w:textDirection w:val="btLr"/>
          </w:tcPr>
          <w:p w:rsidR="00A97B4E" w:rsidRPr="00562458" w:rsidRDefault="002B1865" w:rsidP="002B1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2B1865" w:rsidRPr="00562458" w:rsidTr="002B1865">
        <w:trPr>
          <w:cantSplit/>
          <w:trHeight w:val="20"/>
        </w:trPr>
        <w:tc>
          <w:tcPr>
            <w:tcW w:w="817" w:type="dxa"/>
            <w:vMerge w:val="restart"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2458">
              <w:rPr>
                <w:color w:val="00000A"/>
                <w:sz w:val="24"/>
                <w:szCs w:val="24"/>
              </w:rPr>
              <w:t>с</w:t>
            </w:r>
            <w:r w:rsidRPr="00562458">
              <w:rPr>
                <w:sz w:val="24"/>
                <w:szCs w:val="24"/>
              </w:rPr>
              <w:t>опровождение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и</w:t>
            </w:r>
            <w:r w:rsidRPr="00562458">
              <w:rPr>
                <w:spacing w:val="-7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обслуживание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программного</w:t>
            </w:r>
            <w:r w:rsidRPr="00562458">
              <w:rPr>
                <w:spacing w:val="-6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 xml:space="preserve">обеспечения </w:t>
            </w:r>
          </w:p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компьютерных</w:t>
            </w:r>
            <w:r w:rsidRPr="00562458">
              <w:rPr>
                <w:spacing w:val="1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систем</w:t>
            </w: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62458">
              <w:rPr>
                <w:rFonts w:eastAsiaTheme="minorHAnsi"/>
                <w:sz w:val="24"/>
                <w:szCs w:val="24"/>
                <w:lang w:eastAsia="en-US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3544" w:type="dxa"/>
            <w:vMerge w:val="restart"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rFonts w:eastAsia="PMingLiU"/>
                <w:iCs/>
                <w:sz w:val="24"/>
                <w:szCs w:val="24"/>
              </w:rPr>
              <w:t xml:space="preserve">МДК 04.01 </w:t>
            </w:r>
            <w:r w:rsidRPr="00562458">
              <w:rPr>
                <w:sz w:val="24"/>
                <w:szCs w:val="24"/>
              </w:rPr>
              <w:t>Внедрение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и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поддержка</w:t>
            </w:r>
            <w:r w:rsidRPr="00562458">
              <w:rPr>
                <w:spacing w:val="-4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компьютерных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систем</w:t>
            </w:r>
          </w:p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Тема 4.1.1 Основные методы внедре</w:t>
            </w:r>
            <w:r w:rsidRPr="00562458">
              <w:rPr>
                <w:spacing w:val="-42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ния и анализа функционирования</w:t>
            </w:r>
            <w:r w:rsidRPr="00562458">
              <w:rPr>
                <w:spacing w:val="1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программного</w:t>
            </w:r>
            <w:r w:rsidRPr="00562458">
              <w:rPr>
                <w:spacing w:val="-1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обеспечения</w:t>
            </w:r>
          </w:p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Тема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4.1.2.</w:t>
            </w:r>
            <w:r w:rsidRPr="00562458">
              <w:rPr>
                <w:spacing w:val="-4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Загрузка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и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установка</w:t>
            </w:r>
            <w:r w:rsidRPr="00562458">
              <w:rPr>
                <w:spacing w:val="-42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программного</w:t>
            </w:r>
            <w:r w:rsidRPr="00562458">
              <w:rPr>
                <w:spacing w:val="-2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обеспечения</w:t>
            </w: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Компоненты аппаратных серверов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184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Сборка аппаратного сервера 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439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Анализ серверов 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601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Устранение неполадок аппаратного сервера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355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Настройка программного сервера 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cantSplit/>
          <w:trHeight w:val="759"/>
        </w:trPr>
        <w:tc>
          <w:tcPr>
            <w:tcW w:w="817" w:type="dxa"/>
            <w:vMerge/>
            <w:textDirection w:val="btLr"/>
            <w:vAlign w:val="center"/>
          </w:tcPr>
          <w:p w:rsidR="002B1865" w:rsidRPr="00562458" w:rsidRDefault="002B1865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B1865" w:rsidRPr="00562458" w:rsidRDefault="002B1865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Администрирование программного сервера</w:t>
            </w:r>
          </w:p>
        </w:tc>
        <w:tc>
          <w:tcPr>
            <w:tcW w:w="3544" w:type="dxa"/>
            <w:vMerge/>
            <w:vAlign w:val="center"/>
          </w:tcPr>
          <w:p w:rsidR="002B1865" w:rsidRPr="00562458" w:rsidRDefault="002B1865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1865" w:rsidRPr="00562458" w:rsidRDefault="002B1865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  <w:vAlign w:val="center"/>
          </w:tcPr>
          <w:p w:rsidR="00D86201" w:rsidRPr="00562458" w:rsidRDefault="00D86201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Антивирусная защита. Настройка защиты </w:t>
            </w:r>
          </w:p>
        </w:tc>
        <w:tc>
          <w:tcPr>
            <w:tcW w:w="3544" w:type="dxa"/>
            <w:vMerge w:val="restart"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rFonts w:eastAsia="PMingLiU"/>
                <w:iCs/>
                <w:sz w:val="24"/>
                <w:szCs w:val="24"/>
              </w:rPr>
              <w:t xml:space="preserve">МДК 04.02 </w:t>
            </w:r>
            <w:r w:rsidRPr="00562458">
              <w:rPr>
                <w:sz w:val="24"/>
                <w:szCs w:val="24"/>
              </w:rPr>
              <w:t>Обеспечение качества функционирования компьютерных систем</w:t>
            </w:r>
          </w:p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Тема 4.2.1 Основные методы обеспече</w:t>
            </w:r>
            <w:r w:rsidRPr="00562458">
              <w:rPr>
                <w:spacing w:val="-4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ния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качества</w:t>
            </w:r>
            <w:r w:rsidRPr="00562458">
              <w:rPr>
                <w:spacing w:val="-1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функционирования</w:t>
            </w: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  <w:vAlign w:val="cente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Установка программного сервера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  <w:vAlign w:val="cente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Составление архитектуры программного обеспечения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  <w:vAlign w:val="center"/>
          </w:tcPr>
          <w:p w:rsidR="00D86201" w:rsidRPr="00562458" w:rsidRDefault="00D86201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Разработка детального проектирования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Создание плана управления конфигурацией ПО 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Организация процесса сопровождения ПО 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Создание запросов сопровождения ПО 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2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Программная и аппаратная защита сервера. </w:t>
            </w:r>
          </w:p>
        </w:tc>
        <w:tc>
          <w:tcPr>
            <w:tcW w:w="3544" w:type="dxa"/>
            <w:vMerge w:val="restart"/>
            <w:vAlign w:val="center"/>
          </w:tcPr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rFonts w:eastAsia="PMingLiU"/>
                <w:iCs/>
                <w:sz w:val="24"/>
                <w:szCs w:val="24"/>
              </w:rPr>
              <w:t xml:space="preserve">МДК 04.02 </w:t>
            </w:r>
            <w:r w:rsidRPr="00562458">
              <w:rPr>
                <w:sz w:val="24"/>
                <w:szCs w:val="24"/>
              </w:rPr>
              <w:t xml:space="preserve">Обеспечение качества функционирования </w:t>
            </w:r>
            <w:r w:rsidRPr="00562458">
              <w:rPr>
                <w:sz w:val="24"/>
                <w:szCs w:val="24"/>
              </w:rPr>
              <w:lastRenderedPageBreak/>
              <w:t>компьютерных систем</w:t>
            </w:r>
          </w:p>
          <w:p w:rsidR="00D86201" w:rsidRPr="00562458" w:rsidRDefault="00D86201" w:rsidP="00A37FDE">
            <w:pPr>
              <w:ind w:left="34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Тема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4.2.2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Методы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и</w:t>
            </w:r>
            <w:r w:rsidRPr="00562458">
              <w:rPr>
                <w:spacing w:val="-5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средства</w:t>
            </w:r>
            <w:r w:rsidRPr="00562458">
              <w:rPr>
                <w:spacing w:val="-3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защиты</w:t>
            </w:r>
            <w:r w:rsidRPr="00562458">
              <w:rPr>
                <w:spacing w:val="-42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компьютерных</w:t>
            </w:r>
            <w:r w:rsidRPr="00562458">
              <w:rPr>
                <w:spacing w:val="-1"/>
                <w:sz w:val="24"/>
                <w:szCs w:val="24"/>
              </w:rPr>
              <w:t xml:space="preserve"> </w:t>
            </w:r>
            <w:r w:rsidRPr="00562458">
              <w:rPr>
                <w:sz w:val="24"/>
                <w:szCs w:val="24"/>
              </w:rPr>
              <w:t>систем</w:t>
            </w: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lastRenderedPageBreak/>
              <w:t>6</w:t>
            </w:r>
          </w:p>
        </w:tc>
      </w:tr>
      <w:tr w:rsidR="00D86201" w:rsidRPr="00562458" w:rsidTr="002B1865">
        <w:trPr>
          <w:cantSplit/>
          <w:trHeight w:val="63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 xml:space="preserve">Программная защита сервера 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D86201" w:rsidRPr="00562458" w:rsidTr="002B1865">
        <w:trPr>
          <w:cantSplit/>
          <w:trHeight w:val="630"/>
        </w:trPr>
        <w:tc>
          <w:tcPr>
            <w:tcW w:w="817" w:type="dxa"/>
            <w:vMerge/>
            <w:textDirection w:val="btLr"/>
          </w:tcPr>
          <w:p w:rsidR="00D86201" w:rsidRPr="00562458" w:rsidRDefault="00D86201" w:rsidP="00974FD6">
            <w:pPr>
              <w:ind w:left="113" w:right="113"/>
              <w:jc w:val="center"/>
              <w:rPr>
                <w:rFonts w:eastAsia="PMingLiU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86201" w:rsidRPr="00562458" w:rsidRDefault="00D86201" w:rsidP="00A37FDE">
            <w:pPr>
              <w:suppressAutoHyphens w:val="0"/>
              <w:jc w:val="both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Аппаратная защита сервера</w:t>
            </w:r>
          </w:p>
        </w:tc>
        <w:tc>
          <w:tcPr>
            <w:tcW w:w="3544" w:type="dxa"/>
            <w:vMerge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201" w:rsidRPr="00562458" w:rsidRDefault="00D86201" w:rsidP="00974FD6">
            <w:pPr>
              <w:ind w:left="34"/>
              <w:jc w:val="center"/>
              <w:rPr>
                <w:sz w:val="24"/>
                <w:szCs w:val="24"/>
              </w:rPr>
            </w:pPr>
            <w:r w:rsidRPr="00562458">
              <w:rPr>
                <w:sz w:val="24"/>
                <w:szCs w:val="24"/>
              </w:rPr>
              <w:t>6</w:t>
            </w:r>
          </w:p>
        </w:tc>
      </w:tr>
      <w:tr w:rsidR="002B1865" w:rsidRPr="00562458" w:rsidTr="002B1865">
        <w:trPr>
          <w:trHeight w:val="20"/>
        </w:trPr>
        <w:tc>
          <w:tcPr>
            <w:tcW w:w="9039" w:type="dxa"/>
            <w:gridSpan w:val="3"/>
          </w:tcPr>
          <w:p w:rsidR="002B1865" w:rsidRPr="002B1865" w:rsidRDefault="002B1865" w:rsidP="00974FD6">
            <w:pPr>
              <w:jc w:val="both"/>
              <w:rPr>
                <w:b/>
                <w:sz w:val="24"/>
                <w:szCs w:val="24"/>
              </w:rPr>
            </w:pPr>
            <w:r w:rsidRPr="002B186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Защита отчета</w:t>
            </w:r>
          </w:p>
        </w:tc>
        <w:tc>
          <w:tcPr>
            <w:tcW w:w="850" w:type="dxa"/>
            <w:vAlign w:val="center"/>
          </w:tcPr>
          <w:p w:rsidR="002B1865" w:rsidRPr="002B1865" w:rsidRDefault="002B1865" w:rsidP="00974FD6">
            <w:pPr>
              <w:jc w:val="center"/>
              <w:rPr>
                <w:b/>
                <w:sz w:val="24"/>
                <w:szCs w:val="24"/>
              </w:rPr>
            </w:pPr>
            <w:r w:rsidRPr="002B1865">
              <w:rPr>
                <w:b/>
                <w:sz w:val="24"/>
                <w:szCs w:val="24"/>
              </w:rPr>
              <w:t>6</w:t>
            </w:r>
          </w:p>
        </w:tc>
      </w:tr>
      <w:tr w:rsidR="00A37FDE" w:rsidRPr="00562458" w:rsidTr="002B1865">
        <w:trPr>
          <w:trHeight w:val="20"/>
        </w:trPr>
        <w:tc>
          <w:tcPr>
            <w:tcW w:w="9039" w:type="dxa"/>
            <w:gridSpan w:val="3"/>
            <w:vAlign w:val="center"/>
          </w:tcPr>
          <w:p w:rsidR="00A37FDE" w:rsidRPr="002B1865" w:rsidRDefault="002B1865" w:rsidP="002B1865">
            <w:pPr>
              <w:rPr>
                <w:b/>
                <w:sz w:val="24"/>
                <w:szCs w:val="24"/>
              </w:rPr>
            </w:pPr>
            <w:r w:rsidRPr="002B186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A37FDE" w:rsidRPr="002B1865" w:rsidRDefault="00A37FDE" w:rsidP="00A37FDE">
            <w:pPr>
              <w:jc w:val="center"/>
              <w:rPr>
                <w:b/>
              </w:rPr>
            </w:pPr>
            <w:r w:rsidRPr="002B1865">
              <w:rPr>
                <w:b/>
              </w:rPr>
              <w:t>108</w:t>
            </w:r>
          </w:p>
        </w:tc>
      </w:tr>
    </w:tbl>
    <w:p w:rsidR="00A37FDE" w:rsidRDefault="00A37FDE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751143" w:rsidRPr="00562458" w:rsidRDefault="002B1865" w:rsidP="00974FD6">
      <w:pPr>
        <w:jc w:val="center"/>
        <w:rPr>
          <w:b/>
          <w:lang w:eastAsia="en-US"/>
        </w:rPr>
      </w:pPr>
      <w:r>
        <w:rPr>
          <w:b/>
        </w:rPr>
        <w:lastRenderedPageBreak/>
        <w:t>3</w:t>
      </w:r>
      <w:r w:rsidR="00751143" w:rsidRPr="00562458">
        <w:rPr>
          <w:b/>
          <w:lang w:eastAsia="en-US"/>
        </w:rPr>
        <w:t xml:space="preserve">. </w:t>
      </w:r>
      <w:r w:rsidR="00A732C1" w:rsidRPr="00562458">
        <w:rPr>
          <w:b/>
          <w:lang w:eastAsia="en-US"/>
        </w:rPr>
        <w:t>УСЛОВИЯ ОРГАНИЗАЦИИ И ПРОВЕДЕНИЯ ПРОИВОДСТВЕННОЙ ПРАКТИКИ ПП.</w:t>
      </w:r>
      <w:r w:rsidR="00D0079B" w:rsidRPr="00562458">
        <w:rPr>
          <w:b/>
          <w:lang w:eastAsia="en-US"/>
        </w:rPr>
        <w:t>0</w:t>
      </w:r>
      <w:r w:rsidR="00D86201" w:rsidRPr="00562458">
        <w:rPr>
          <w:b/>
          <w:lang w:eastAsia="en-US"/>
        </w:rPr>
        <w:t>4</w:t>
      </w:r>
      <w:r w:rsidR="00A732C1" w:rsidRPr="00562458">
        <w:rPr>
          <w:b/>
          <w:lang w:eastAsia="en-US"/>
        </w:rPr>
        <w:t xml:space="preserve"> </w:t>
      </w:r>
      <w:r w:rsidR="00845C7F" w:rsidRPr="00562458">
        <w:rPr>
          <w:b/>
        </w:rPr>
        <w:t xml:space="preserve">В </w:t>
      </w:r>
      <w:r w:rsidR="003B7228" w:rsidRPr="00562458">
        <w:rPr>
          <w:b/>
          <w:lang w:eastAsia="en-US"/>
        </w:rPr>
        <w:t>ФОРМЕ ПРАКТИЧЕСКОЙ ПОДГОТОВКИ</w:t>
      </w:r>
    </w:p>
    <w:p w:rsidR="003A11F8" w:rsidRPr="00562458" w:rsidRDefault="003A11F8" w:rsidP="00974FD6">
      <w:pPr>
        <w:jc w:val="center"/>
        <w:rPr>
          <w:b/>
          <w:lang w:eastAsia="en-US"/>
        </w:rPr>
      </w:pPr>
    </w:p>
    <w:p w:rsidR="00751143" w:rsidRPr="00562458" w:rsidRDefault="002B1865" w:rsidP="00A37FDE">
      <w:pPr>
        <w:ind w:firstLine="567"/>
        <w:jc w:val="both"/>
        <w:rPr>
          <w:b/>
        </w:rPr>
      </w:pPr>
      <w:r>
        <w:rPr>
          <w:b/>
        </w:rPr>
        <w:t>3</w:t>
      </w:r>
      <w:r w:rsidR="00751143" w:rsidRPr="00562458">
        <w:rPr>
          <w:b/>
        </w:rPr>
        <w:t xml:space="preserve">.1. Требования к документации, необходимой для проведения </w:t>
      </w:r>
      <w:r w:rsidR="003B7228" w:rsidRPr="00562458">
        <w:rPr>
          <w:b/>
        </w:rPr>
        <w:t xml:space="preserve">производственной </w:t>
      </w:r>
      <w:r w:rsidR="00751143" w:rsidRPr="00562458">
        <w:rPr>
          <w:b/>
        </w:rPr>
        <w:t>практики</w:t>
      </w:r>
      <w:r w:rsidR="003B7228" w:rsidRPr="00562458">
        <w:rPr>
          <w:b/>
        </w:rPr>
        <w:t xml:space="preserve">  в форме практической подготовки:</w:t>
      </w:r>
    </w:p>
    <w:p w:rsidR="00845C7F" w:rsidRPr="00562458" w:rsidRDefault="00751143" w:rsidP="00A37FDE">
      <w:pPr>
        <w:ind w:firstLine="567"/>
        <w:jc w:val="both"/>
        <w:rPr>
          <w:color w:val="000000"/>
          <w:lang w:eastAsia="ru-RU"/>
        </w:rPr>
      </w:pPr>
      <w:r w:rsidRPr="00562458">
        <w:rPr>
          <w:color w:val="000000"/>
        </w:rPr>
        <w:t xml:space="preserve">- </w:t>
      </w:r>
      <w:r w:rsidR="00845C7F" w:rsidRPr="00562458">
        <w:rPr>
          <w:color w:val="000000"/>
          <w:lang w:eastAsia="ru-RU"/>
        </w:rPr>
        <w:t>Положение об учебной и производственной практике ФГБОУ ВО СГУ УЭТК;</w:t>
      </w:r>
    </w:p>
    <w:p w:rsidR="00845C7F" w:rsidRPr="00562458" w:rsidRDefault="00845C7F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>- программа производственной практики;</w:t>
      </w:r>
    </w:p>
    <w:p w:rsidR="00845C7F" w:rsidRPr="00562458" w:rsidRDefault="00845C7F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>- приказ о назначении руководителя практики от образовательного учреждения;</w:t>
      </w:r>
    </w:p>
    <w:p w:rsidR="00845C7F" w:rsidRPr="00562458" w:rsidRDefault="00845C7F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>- график проведения практики;</w:t>
      </w:r>
    </w:p>
    <w:p w:rsidR="00845C7F" w:rsidRPr="00562458" w:rsidRDefault="00845C7F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>- график консультаций.</w:t>
      </w:r>
    </w:p>
    <w:p w:rsidR="00751143" w:rsidRPr="00562458" w:rsidRDefault="00751143" w:rsidP="00A37FDE">
      <w:pPr>
        <w:ind w:firstLine="567"/>
        <w:jc w:val="both"/>
        <w:rPr>
          <w:b/>
        </w:rPr>
      </w:pPr>
    </w:p>
    <w:p w:rsidR="00751143" w:rsidRPr="00562458" w:rsidRDefault="002B1865" w:rsidP="00A37FDE">
      <w:pPr>
        <w:ind w:firstLine="567"/>
        <w:jc w:val="both"/>
        <w:rPr>
          <w:b/>
        </w:rPr>
      </w:pPr>
      <w:r>
        <w:rPr>
          <w:b/>
        </w:rPr>
        <w:t>3</w:t>
      </w:r>
      <w:r w:rsidR="00751143" w:rsidRPr="00562458">
        <w:rPr>
          <w:b/>
        </w:rPr>
        <w:t>.2. Требования к материально-техническому обеспечению практики</w:t>
      </w:r>
      <w:r w:rsidR="003B7228" w:rsidRPr="00562458">
        <w:rPr>
          <w:b/>
          <w:lang w:eastAsia="ru-RU"/>
        </w:rPr>
        <w:t xml:space="preserve"> </w:t>
      </w:r>
      <w:r w:rsidR="003B7228" w:rsidRPr="00562458">
        <w:rPr>
          <w:b/>
        </w:rPr>
        <w:t>производственной практики в форме практической подготовки:</w:t>
      </w:r>
    </w:p>
    <w:p w:rsidR="002D657F" w:rsidRPr="00562458" w:rsidRDefault="00751143" w:rsidP="00A37FDE">
      <w:pPr>
        <w:pStyle w:val="Default"/>
        <w:ind w:firstLine="567"/>
        <w:jc w:val="both"/>
        <w:rPr>
          <w:bCs/>
          <w:color w:val="auto"/>
        </w:rPr>
      </w:pPr>
      <w:r w:rsidRPr="00562458">
        <w:rPr>
          <w:rFonts w:eastAsiaTheme="minorHAnsi"/>
          <w:color w:val="auto"/>
          <w:lang w:eastAsia="en-US"/>
        </w:rPr>
        <w:t xml:space="preserve">Реализация </w:t>
      </w:r>
      <w:r w:rsidR="002A6553" w:rsidRPr="00562458">
        <w:t xml:space="preserve">производственной практики </w:t>
      </w:r>
      <w:r w:rsidR="003B7228" w:rsidRPr="00562458">
        <w:t>в форме практической подготовки</w:t>
      </w:r>
      <w:r w:rsidR="003B7228" w:rsidRPr="00562458">
        <w:rPr>
          <w:b/>
        </w:rPr>
        <w:t xml:space="preserve"> </w:t>
      </w:r>
      <w:r w:rsidR="003A11F8" w:rsidRPr="00562458">
        <w:rPr>
          <w:rFonts w:eastAsiaTheme="minorHAnsi"/>
          <w:color w:val="auto"/>
          <w:lang w:eastAsia="en-US"/>
        </w:rPr>
        <w:t>практики</w:t>
      </w:r>
      <w:r w:rsidRPr="00562458">
        <w:rPr>
          <w:rFonts w:eastAsiaTheme="minorHAnsi"/>
          <w:color w:val="auto"/>
          <w:lang w:eastAsia="en-US"/>
        </w:rPr>
        <w:t xml:space="preserve"> предполагает </w:t>
      </w:r>
      <w:r w:rsidR="00595E8A" w:rsidRPr="00562458">
        <w:rPr>
          <w:rFonts w:eastAsiaTheme="minorHAnsi"/>
          <w:color w:val="auto"/>
          <w:lang w:eastAsia="en-US"/>
        </w:rPr>
        <w:t>наличие</w:t>
      </w:r>
      <w:r w:rsidRPr="00562458">
        <w:rPr>
          <w:rFonts w:eastAsiaTheme="minorHAnsi"/>
          <w:color w:val="auto"/>
          <w:lang w:eastAsia="en-US"/>
        </w:rPr>
        <w:t xml:space="preserve"> на </w:t>
      </w:r>
      <w:r w:rsidRPr="00562458">
        <w:rPr>
          <w:bCs/>
          <w:color w:val="auto"/>
        </w:rPr>
        <w:t>предприятиях вычислительн</w:t>
      </w:r>
      <w:r w:rsidR="00595E8A" w:rsidRPr="00562458">
        <w:rPr>
          <w:bCs/>
          <w:color w:val="auto"/>
        </w:rPr>
        <w:t>ой</w:t>
      </w:r>
      <w:r w:rsidRPr="00562458">
        <w:rPr>
          <w:bCs/>
          <w:color w:val="auto"/>
        </w:rPr>
        <w:t xml:space="preserve"> техник</w:t>
      </w:r>
      <w:r w:rsidR="00595E8A" w:rsidRPr="00562458">
        <w:rPr>
          <w:bCs/>
          <w:color w:val="auto"/>
        </w:rPr>
        <w:t>и</w:t>
      </w:r>
      <w:r w:rsidRPr="00562458">
        <w:rPr>
          <w:bCs/>
          <w:color w:val="auto"/>
        </w:rPr>
        <w:t xml:space="preserve"> и инженерно-технически</w:t>
      </w:r>
      <w:r w:rsidR="00595E8A" w:rsidRPr="00562458">
        <w:rPr>
          <w:bCs/>
          <w:color w:val="auto"/>
        </w:rPr>
        <w:t>х</w:t>
      </w:r>
      <w:r w:rsidRPr="00562458">
        <w:rPr>
          <w:bCs/>
          <w:color w:val="auto"/>
        </w:rPr>
        <w:t xml:space="preserve"> средств</w:t>
      </w:r>
      <w:r w:rsidR="00595E8A" w:rsidRPr="00562458">
        <w:rPr>
          <w:bCs/>
          <w:color w:val="auto"/>
        </w:rPr>
        <w:t xml:space="preserve"> защиты информации.</w:t>
      </w:r>
    </w:p>
    <w:p w:rsidR="00D0079B" w:rsidRPr="00562458" w:rsidRDefault="00D0079B" w:rsidP="00A37FDE">
      <w:pPr>
        <w:ind w:firstLine="567"/>
        <w:jc w:val="both"/>
        <w:rPr>
          <w:rFonts w:eastAsia="PMingLiU"/>
          <w:bCs/>
        </w:rPr>
      </w:pPr>
      <w:r w:rsidRPr="00562458">
        <w:rPr>
          <w:rFonts w:eastAsia="PMingLiU"/>
          <w:bCs/>
          <w:lang w:eastAsia="ru-RU"/>
        </w:rPr>
        <w:t xml:space="preserve">Оборудование лаборатории </w:t>
      </w:r>
      <w:r w:rsidRPr="00562458">
        <w:rPr>
          <w:rFonts w:eastAsia="PMingLiU"/>
          <w:bCs/>
        </w:rPr>
        <w:t>Программного обеспечения и сопровождения компьютерных систем,</w:t>
      </w:r>
      <w:r w:rsidRPr="00562458">
        <w:t xml:space="preserve"> </w:t>
      </w:r>
      <w:r w:rsidRPr="00562458">
        <w:rPr>
          <w:rFonts w:eastAsia="PMingLiU"/>
          <w:bCs/>
        </w:rPr>
        <w:t>оснащенной оборудованием:</w:t>
      </w:r>
    </w:p>
    <w:p w:rsidR="00D0079B" w:rsidRPr="00562458" w:rsidRDefault="00D0079B" w:rsidP="00A37FDE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contextualSpacing w:val="0"/>
        <w:jc w:val="both"/>
        <w:rPr>
          <w:rFonts w:eastAsia="PMingLiU"/>
          <w:bCs/>
        </w:rPr>
      </w:pPr>
      <w:r w:rsidRPr="00562458">
        <w:rPr>
          <w:rFonts w:eastAsia="PMingLiU"/>
          <w:bCs/>
        </w:rPr>
        <w:t>Автоматизированные рабочие места на 12-15 обучающихся (процессор не ниже Core i3, оперативная память объемом не менее 8 Гб) или аналоги;</w:t>
      </w:r>
    </w:p>
    <w:p w:rsidR="00D0079B" w:rsidRPr="00562458" w:rsidRDefault="00D0079B" w:rsidP="00A37FDE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contextualSpacing w:val="0"/>
        <w:jc w:val="both"/>
        <w:rPr>
          <w:rFonts w:eastAsia="PMingLiU"/>
          <w:bCs/>
        </w:rPr>
      </w:pPr>
      <w:r w:rsidRPr="00562458">
        <w:rPr>
          <w:rFonts w:eastAsia="PMingLiU"/>
          <w:bCs/>
        </w:rPr>
        <w:t>Автоматизированное рабочее место преподавателя (процессор не ниже Core i3, оперативная память объемом не менее 8 Гб) или аналоги;</w:t>
      </w:r>
    </w:p>
    <w:p w:rsidR="00D0079B" w:rsidRPr="00562458" w:rsidRDefault="00D0079B" w:rsidP="00A37FDE">
      <w:pPr>
        <w:pStyle w:val="a6"/>
        <w:numPr>
          <w:ilvl w:val="0"/>
          <w:numId w:val="14"/>
        </w:numPr>
        <w:tabs>
          <w:tab w:val="left" w:pos="993"/>
        </w:tabs>
        <w:ind w:left="0" w:firstLine="567"/>
        <w:contextualSpacing w:val="0"/>
        <w:jc w:val="both"/>
        <w:rPr>
          <w:rFonts w:eastAsia="PMingLiU"/>
          <w:bCs/>
        </w:rPr>
      </w:pPr>
      <w:r w:rsidRPr="00562458">
        <w:rPr>
          <w:rFonts w:eastAsia="PMingLiU"/>
          <w:bCs/>
        </w:rPr>
        <w:t>Сервер 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 WindowsServer 2012 или более новая версия) или выделение аналогичного по характеристикам виртуального сервера из общей фермы серверов.</w:t>
      </w:r>
    </w:p>
    <w:p w:rsidR="00D0079B" w:rsidRPr="00562458" w:rsidRDefault="00D0079B" w:rsidP="00A37FDE">
      <w:pPr>
        <w:ind w:firstLine="567"/>
        <w:jc w:val="both"/>
        <w:rPr>
          <w:rFonts w:eastAsia="PMingLiU"/>
          <w:bCs/>
          <w:lang w:eastAsia="ru-RU"/>
        </w:rPr>
      </w:pPr>
      <w:r w:rsidRPr="00562458">
        <w:rPr>
          <w:rFonts w:eastAsia="PMingLiU"/>
          <w:bCs/>
        </w:rPr>
        <w:t xml:space="preserve">Программное обеспечение общего и профессионального назначения, в том числе включающее в себя следующее ПО: </w:t>
      </w:r>
      <w:r w:rsidRPr="00562458">
        <w:rPr>
          <w:rFonts w:eastAsia="PMingLiU"/>
          <w:bCs/>
          <w:lang w:val="en-US"/>
        </w:rPr>
        <w:t>EclipseIDEforJavaEEDevelopers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NETFrameworkJDK</w:t>
      </w:r>
      <w:r w:rsidRPr="00562458">
        <w:rPr>
          <w:rFonts w:eastAsia="PMingLiU"/>
          <w:bCs/>
        </w:rPr>
        <w:t xml:space="preserve"> 8, </w:t>
      </w:r>
      <w:r w:rsidRPr="00562458">
        <w:rPr>
          <w:rFonts w:eastAsia="PMingLiU"/>
          <w:bCs/>
          <w:lang w:val="en-US"/>
        </w:rPr>
        <w:t>MicrosoftSQLServerExpressEdition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MicrosoftVisioProfessional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MicrosoftVisualStudio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MySQLInstallerforWindows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NetBeans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SQLServerManagementStudio</w:t>
      </w:r>
      <w:r w:rsidRPr="00562458">
        <w:rPr>
          <w:rFonts w:eastAsia="PMingLiU"/>
          <w:bCs/>
        </w:rPr>
        <w:t xml:space="preserve">,  </w:t>
      </w:r>
      <w:r w:rsidRPr="00562458">
        <w:rPr>
          <w:rFonts w:eastAsia="PMingLiU"/>
          <w:bCs/>
          <w:lang w:val="en-US"/>
        </w:rPr>
        <w:t>MicrosoftSQLServerJavaConnector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AndroidStudio</w:t>
      </w:r>
      <w:r w:rsidRPr="00562458">
        <w:rPr>
          <w:rFonts w:eastAsia="PMingLiU"/>
          <w:bCs/>
        </w:rPr>
        <w:t xml:space="preserve">, </w:t>
      </w:r>
      <w:r w:rsidRPr="00562458">
        <w:rPr>
          <w:rFonts w:eastAsia="PMingLiU"/>
          <w:bCs/>
          <w:lang w:val="en-US"/>
        </w:rPr>
        <w:t>IntelliJIDEA</w:t>
      </w:r>
      <w:r w:rsidRPr="00562458">
        <w:rPr>
          <w:rFonts w:eastAsia="PMingLiU"/>
          <w:bCs/>
        </w:rPr>
        <w:t>.</w:t>
      </w:r>
    </w:p>
    <w:p w:rsidR="00D0079B" w:rsidRPr="00562458" w:rsidRDefault="00D0079B" w:rsidP="00A37FDE">
      <w:pPr>
        <w:suppressAutoHyphens w:val="0"/>
        <w:ind w:firstLine="567"/>
        <w:jc w:val="both"/>
        <w:rPr>
          <w:lang w:eastAsia="en-US"/>
        </w:rPr>
      </w:pPr>
      <w:r w:rsidRPr="00562458">
        <w:rPr>
          <w:lang w:eastAsia="en-US"/>
        </w:rPr>
        <w:t xml:space="preserve">При реализации рабочей программы </w:t>
      </w:r>
      <w:r w:rsidR="003B7228" w:rsidRPr="00562458">
        <w:rPr>
          <w:lang w:eastAsia="en-US"/>
        </w:rPr>
        <w:t>производствен</w:t>
      </w:r>
      <w:r w:rsidRPr="00562458">
        <w:rPr>
          <w:lang w:eastAsia="en-US"/>
        </w:rPr>
        <w:t>ной практики ПП.0</w:t>
      </w:r>
      <w:r w:rsidR="0020795A" w:rsidRPr="00562458">
        <w:rPr>
          <w:lang w:eastAsia="en-US"/>
        </w:rPr>
        <w:t>2</w:t>
      </w:r>
      <w:r w:rsidR="003B7228" w:rsidRPr="00562458">
        <w:rPr>
          <w:lang w:eastAsia="en-US"/>
        </w:rPr>
        <w:t xml:space="preserve"> </w:t>
      </w:r>
      <w:r w:rsidR="003B7228" w:rsidRPr="00562458">
        <w:rPr>
          <w:lang w:eastAsia="ru-RU"/>
        </w:rPr>
        <w:t>в форме практической подготовки</w:t>
      </w:r>
      <w:r w:rsidR="003B7228" w:rsidRPr="00562458">
        <w:rPr>
          <w:b/>
          <w:lang w:eastAsia="ru-RU"/>
        </w:rPr>
        <w:t xml:space="preserve"> </w:t>
      </w:r>
      <w:r w:rsidRPr="00562458">
        <w:rPr>
          <w:lang w:eastAsia="en-US"/>
        </w:rPr>
        <w:t xml:space="preserve">профессионального модуля </w:t>
      </w:r>
      <w:r w:rsidR="00764421" w:rsidRPr="00562458">
        <w:rPr>
          <w:color w:val="000000" w:themeColor="text1"/>
          <w:lang w:eastAsia="ru-RU"/>
        </w:rPr>
        <w:t>Осуществление интеграции программных модулей</w:t>
      </w:r>
      <w:r w:rsidR="00764421" w:rsidRPr="00562458">
        <w:rPr>
          <w:lang w:eastAsia="en-US"/>
        </w:rPr>
        <w:t xml:space="preserve"> </w:t>
      </w:r>
      <w:r w:rsidRPr="00562458">
        <w:rPr>
          <w:lang w:eastAsia="en-US"/>
        </w:rPr>
        <w:t xml:space="preserve">может быть использовано программное обеспечение </w:t>
      </w:r>
      <w:r w:rsidRPr="00562458">
        <w:rPr>
          <w:lang w:val="en-US" w:eastAsia="en-US"/>
        </w:rPr>
        <w:t>Big</w:t>
      </w:r>
      <w:r w:rsidRPr="00562458">
        <w:rPr>
          <w:lang w:eastAsia="en-US"/>
        </w:rPr>
        <w:t xml:space="preserve"> </w:t>
      </w:r>
      <w:r w:rsidRPr="00562458">
        <w:rPr>
          <w:lang w:val="en-US" w:eastAsia="en-US"/>
        </w:rPr>
        <w:t>Blue</w:t>
      </w:r>
      <w:r w:rsidRPr="00562458">
        <w:rPr>
          <w:lang w:eastAsia="en-US"/>
        </w:rPr>
        <w:t xml:space="preserve"> </w:t>
      </w:r>
      <w:r w:rsidRPr="00562458">
        <w:rPr>
          <w:lang w:val="en-US" w:eastAsia="en-US"/>
        </w:rPr>
        <w:t>Button</w:t>
      </w:r>
      <w:r w:rsidRPr="00562458">
        <w:rPr>
          <w:lang w:eastAsia="en-US"/>
        </w:rPr>
        <w:t xml:space="preserve"> (</w:t>
      </w:r>
      <w:r w:rsidRPr="00562458">
        <w:rPr>
          <w:lang w:val="en-US" w:eastAsia="en-US"/>
        </w:rPr>
        <w:t>BBB</w:t>
      </w:r>
      <w:r w:rsidRPr="00562458">
        <w:rPr>
          <w:lang w:eastAsia="en-US"/>
        </w:rPr>
        <w:t xml:space="preserve">), </w:t>
      </w:r>
      <w:r w:rsidRPr="00562458">
        <w:rPr>
          <w:lang w:val="en-US" w:eastAsia="en-US"/>
        </w:rPr>
        <w:t>Moodle</w:t>
      </w:r>
      <w:r w:rsidRPr="00562458">
        <w:rPr>
          <w:lang w:eastAsia="en-US"/>
        </w:rPr>
        <w:t>, Я-диск.</w:t>
      </w:r>
    </w:p>
    <w:p w:rsidR="00D0079B" w:rsidRPr="00562458" w:rsidRDefault="00D0079B" w:rsidP="00A37FDE">
      <w:pPr>
        <w:pStyle w:val="Default"/>
        <w:ind w:firstLine="567"/>
        <w:jc w:val="both"/>
        <w:rPr>
          <w:bCs/>
          <w:color w:val="auto"/>
        </w:rPr>
      </w:pPr>
    </w:p>
    <w:p w:rsidR="00D0079B" w:rsidRPr="00562458" w:rsidRDefault="002B1865" w:rsidP="00A37F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rPr>
          <w:bCs/>
        </w:rPr>
        <w:t>3</w:t>
      </w:r>
      <w:r w:rsidR="00D0079B" w:rsidRPr="00562458">
        <w:rPr>
          <w:bCs/>
        </w:rPr>
        <w:t>.3. Перечень рекомендуемых учебных изданий, Интернет-ресурсов, дополнительной литературы</w:t>
      </w:r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 xml:space="preserve">Основная литература: </w:t>
      </w:r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 xml:space="preserve">1. Казарин, О. В.  Основы информационной безопасности: надежность и безопасность программного обеспечения : учебное пособие для среднего профессионального образования / О. В. Казарин, И. Б. Шубинский. — Москва : Издательство Юрайт, 2023. — 342 с. — (Профессиональное образование). — ISBN 978-5-534-10671-8. — Текст : электронный // Образовательная платформа Юрайт [сайт]. — URL: </w:t>
      </w:r>
      <w:hyperlink r:id="rId11" w:history="1">
        <w:r w:rsidRPr="002B1865">
          <w:rPr>
            <w:color w:val="0000FF"/>
            <w:u w:val="single"/>
            <w:lang w:eastAsia="ru-RU"/>
          </w:rPr>
          <w:t>https://urait.ru/bcode/542339</w:t>
        </w:r>
      </w:hyperlink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 xml:space="preserve">2. Гостев, И. М.  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2023. — 164 с. — (Профессиональное образование). — ISBN 978-5-534-04951-0. — Текст : электронный // Образовательная платформа Юрайт [сайт]. — URL: </w:t>
      </w:r>
      <w:hyperlink r:id="rId12" w:history="1">
        <w:r w:rsidRPr="002B1865">
          <w:rPr>
            <w:color w:val="0000FF"/>
            <w:u w:val="single"/>
            <w:lang w:eastAsia="ru-RU"/>
          </w:rPr>
          <w:t>https://urait.ru/bcode/539078</w:t>
        </w:r>
      </w:hyperlink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 xml:space="preserve">3. Техническое и программное обеспечение вычислительных машин и систем : учебное пособие / О. В. Конюхова, Э. А. Кравцова, П. В. Лукьянов, А. Ю. Ужаринский. — Москва, Вологда : Инфра-Инженерия, 2023. — 200 c. — ISBN 978-5-9729-1186-8. — Текст : </w:t>
      </w:r>
      <w:r w:rsidRPr="002B1865">
        <w:rPr>
          <w:lang w:eastAsia="ru-RU"/>
        </w:rPr>
        <w:lastRenderedPageBreak/>
        <w:t xml:space="preserve">электронный // Цифровой образовательный ресурс IPR SMART : [сайт]. — URL: </w:t>
      </w:r>
      <w:hyperlink r:id="rId13" w:history="1">
        <w:r w:rsidRPr="002B1865">
          <w:rPr>
            <w:color w:val="0000FF"/>
            <w:u w:val="single"/>
            <w:lang w:eastAsia="ru-RU"/>
          </w:rPr>
          <w:t>https://www.iprbookshop.ru/132885.html</w:t>
        </w:r>
      </w:hyperlink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>4. Голунова, А. С. Программное и техническое обеспечение цифровых систем и технологий : учебное пособие / А. С. Голунова, Е. Г. Андреева, А. В. Голунов. — Омск : Омский государственный технический университет, 2022. — 186 c. — ISBN 978-5-8149-3536-6. — Текст : электронный // Цифровой образовательный ресурс IPR SMART : [сайт]. — URL: https://www.iprbookshop.ru/131220.html</w:t>
      </w:r>
    </w:p>
    <w:p w:rsidR="002B1865" w:rsidRPr="002B1865" w:rsidRDefault="002B1865" w:rsidP="002B1865">
      <w:pPr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 xml:space="preserve">5. Фомин, Д. В. Информационная безопасность : учебное пособие для СПО / Д. В. Фомин. — Саратов, Москва : Профобразование, Ай Пи Ар Медиа, 2022. — 218 c. — ISBN 978-5-4488-1351-1, 978-5-4497-1565-4. — Текст : электронный // Цифровой образовательный ресурс IPR SMART : [сайт]. — URL: https://www.iprbookshop.ru/118458.html (дата обращения: 12.04.2022). — Режим доступа: для авторизир. пользователей. - DOI: </w:t>
      </w:r>
      <w:hyperlink r:id="rId14" w:history="1">
        <w:r w:rsidRPr="002B1865">
          <w:rPr>
            <w:u w:val="single"/>
            <w:lang w:eastAsia="ru-RU"/>
          </w:rPr>
          <w:t>https://doi.org/10.23682/118458</w:t>
        </w:r>
      </w:hyperlink>
    </w:p>
    <w:p w:rsidR="002B1865" w:rsidRPr="002B1865" w:rsidRDefault="002B1865" w:rsidP="002B1865">
      <w:pPr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>6. Операционные системы : учебное пособие для СПО / составители И. В. Винокуров. — Саратов, Москва : Профобразование, Ай Пи Ар Медиа, 2022. — 127 c. — ISBN 978-5-4488-1441-9, 978-5-4497-1444-2. — Текст : электронный // Цифровой образовательный ресурс IPR SMART : [сайт]. — URL: https://www.iprbookshop.ru/115697.html (дата обращения: 12.04.2022). — Режим доступа: для авторизир. пользователей</w:t>
      </w:r>
    </w:p>
    <w:p w:rsidR="002B1865" w:rsidRPr="002B1865" w:rsidRDefault="002B1865" w:rsidP="002B1865">
      <w:pPr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>7. Тимофеев, А. В. Проектирование и разработка информационных систем : учебное пособие для СПО / А. В. Тимофеев, З. Ф. Камальдинова, Н. С. Агафонова. — Саратов : Профобразование, 2022. — 91 c. — ISBN 978-5-4488-1416-7. — Текст : электронный // Цифровой образовательный ресурс IPR SMART : [сайт]. — URL: https://www.iprbookshop.ru/116285.html (дата обращения: 12.04.2022). — Режим доступа: для авторизир. пользователей</w:t>
      </w:r>
    </w:p>
    <w:p w:rsidR="002B1865" w:rsidRPr="002B1865" w:rsidRDefault="002B1865" w:rsidP="002B1865">
      <w:pPr>
        <w:tabs>
          <w:tab w:val="left" w:pos="1134"/>
        </w:tabs>
        <w:suppressAutoHyphens w:val="0"/>
        <w:ind w:firstLine="567"/>
        <w:jc w:val="both"/>
        <w:rPr>
          <w:lang w:eastAsia="ru-RU"/>
        </w:rPr>
      </w:pPr>
    </w:p>
    <w:p w:rsidR="002B1865" w:rsidRPr="002B1865" w:rsidRDefault="002B1865" w:rsidP="002B186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/>
          <w:lang w:eastAsia="ru-RU"/>
        </w:rPr>
      </w:pPr>
      <w:r w:rsidRPr="002B1865">
        <w:rPr>
          <w:bCs/>
          <w:lang w:eastAsia="ru-RU"/>
        </w:rPr>
        <w:t xml:space="preserve">Дополнительные источники: </w:t>
      </w:r>
    </w:p>
    <w:p w:rsidR="002B1865" w:rsidRPr="002B1865" w:rsidRDefault="002B1865" w:rsidP="002B186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/>
          <w:lang w:eastAsia="ru-RU"/>
        </w:rPr>
      </w:pPr>
      <w:r w:rsidRPr="002B1865">
        <w:rPr>
          <w:bCs/>
          <w:lang w:eastAsia="ru-RU"/>
        </w:rPr>
        <w:t>1. Замятина, О. М.  Инфокоммуникационные системы и сети. Основы моделирования : учебное пособие для среднего профессионального образования / О. М. Замятина. — М</w:t>
      </w:r>
      <w:r w:rsidR="00CD08B0">
        <w:rPr>
          <w:bCs/>
          <w:lang w:eastAsia="ru-RU"/>
        </w:rPr>
        <w:t>осква : Издательство Юрайт, 2023</w:t>
      </w:r>
      <w:r w:rsidRPr="002B1865">
        <w:rPr>
          <w:bCs/>
          <w:lang w:eastAsia="ru-RU"/>
        </w:rPr>
        <w:t>. — 167 с. — (Профессиональное образование). — ISBN 978-5-534-17558-5. — Текст : электронный // Образовательная платформа Юрайт [сайт]. — URL: https://urait.ru/bcode/542346</w:t>
      </w:r>
    </w:p>
    <w:p w:rsidR="002B1865" w:rsidRPr="002B1865" w:rsidRDefault="002B1865" w:rsidP="002B186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/>
          <w:lang w:eastAsia="ru-RU"/>
        </w:rPr>
      </w:pPr>
      <w:r w:rsidRPr="002B1865">
        <w:rPr>
          <w:bCs/>
          <w:lang w:eastAsia="ru-RU"/>
        </w:rPr>
        <w:t>2. Волкова, Л. П. Системное программное обеспечение : учебник / Л. П. Волкова, П. Ю. Панкрушин. — Москва : Издательский Дом МИСиС, 2022. — 175 c. — ISBN 978-5-907560-35-2. — Текст : электронный // Цифровой образовательный ресурс IPR SMART : [сайт]. — URL: https://www.iprbookshop.ru/129522.html</w:t>
      </w:r>
    </w:p>
    <w:p w:rsidR="002B1865" w:rsidRPr="002B1865" w:rsidRDefault="002B1865" w:rsidP="002B1865">
      <w:pPr>
        <w:suppressAutoHyphens w:val="0"/>
        <w:ind w:firstLine="567"/>
        <w:contextualSpacing/>
        <w:jc w:val="both"/>
        <w:rPr>
          <w:lang w:eastAsia="ru-RU"/>
        </w:rPr>
      </w:pPr>
      <w:bookmarkStart w:id="3" w:name="13"/>
      <w:bookmarkStart w:id="4" w:name="12"/>
      <w:bookmarkEnd w:id="3"/>
      <w:bookmarkEnd w:id="4"/>
      <w:r>
        <w:rPr>
          <w:lang w:eastAsia="ru-RU"/>
        </w:rPr>
        <w:t>3.</w:t>
      </w:r>
      <w:r w:rsidRPr="002B1865">
        <w:rPr>
          <w:lang w:eastAsia="ru-RU"/>
        </w:rPr>
        <w:t>Коньков, К. А. Основы операционных систем : учебник для СПО / К. А. Коньков, В. Е. Карпов. — Саратов : Профобразование, 2021. — 346 c. — ISBN 978-5-4488-1003-9. — Текст : электронный // Цифровой образовательный ресурс IPR SMART : [сайт]. — URL: https://www.iprbookshop.ru/102196.html (дата обращения: 12.04.2022). — Режим доступа: для авторизир. пользователей</w:t>
      </w:r>
    </w:p>
    <w:p w:rsidR="002B1865" w:rsidRPr="002B1865" w:rsidRDefault="002B1865" w:rsidP="002B1865">
      <w:pPr>
        <w:tabs>
          <w:tab w:val="left" w:pos="1134"/>
        </w:tabs>
        <w:suppressAutoHyphens w:val="0"/>
        <w:ind w:firstLine="567"/>
        <w:jc w:val="both"/>
        <w:rPr>
          <w:lang w:eastAsia="ru-RU"/>
        </w:rPr>
      </w:pPr>
    </w:p>
    <w:p w:rsidR="002B1865" w:rsidRPr="002B1865" w:rsidRDefault="002B1865" w:rsidP="002B1865">
      <w:pPr>
        <w:tabs>
          <w:tab w:val="left" w:pos="1134"/>
        </w:tabs>
        <w:suppressAutoHyphens w:val="0"/>
        <w:ind w:firstLine="567"/>
        <w:jc w:val="both"/>
        <w:rPr>
          <w:lang w:eastAsia="ru-RU"/>
        </w:rPr>
      </w:pPr>
      <w:r w:rsidRPr="002B1865">
        <w:rPr>
          <w:lang w:eastAsia="ru-RU"/>
        </w:rPr>
        <w:t>Интернет-ресурсы:</w:t>
      </w:r>
    </w:p>
    <w:p w:rsidR="002B1865" w:rsidRPr="002B1865" w:rsidRDefault="002B1865" w:rsidP="002B1865">
      <w:pPr>
        <w:numPr>
          <w:ilvl w:val="0"/>
          <w:numId w:val="10"/>
        </w:numPr>
        <w:tabs>
          <w:tab w:val="left" w:pos="1134"/>
        </w:tabs>
        <w:suppressAutoHyphens w:val="0"/>
        <w:ind w:left="0" w:firstLine="567"/>
        <w:jc w:val="both"/>
        <w:rPr>
          <w:bCs/>
          <w:lang w:eastAsia="ru-RU"/>
        </w:rPr>
      </w:pPr>
      <w:r w:rsidRPr="002B1865">
        <w:rPr>
          <w:lang w:eastAsia="ru-RU"/>
        </w:rPr>
        <w:t>Сайт компилятора mingw C++. Код доступа http://www.mingw.org/.</w:t>
      </w:r>
    </w:p>
    <w:p w:rsidR="002B1865" w:rsidRPr="002B1865" w:rsidRDefault="002B1865" w:rsidP="002B1865">
      <w:pPr>
        <w:numPr>
          <w:ilvl w:val="0"/>
          <w:numId w:val="10"/>
        </w:numPr>
        <w:tabs>
          <w:tab w:val="left" w:pos="1134"/>
        </w:tabs>
        <w:suppressAutoHyphens w:val="0"/>
        <w:ind w:left="0" w:firstLine="567"/>
        <w:jc w:val="both"/>
        <w:rPr>
          <w:bCs/>
          <w:lang w:eastAsia="ru-RU"/>
        </w:rPr>
      </w:pPr>
      <w:r w:rsidRPr="002B1865">
        <w:rPr>
          <w:lang w:eastAsia="ru-RU"/>
        </w:rPr>
        <w:t>С</w:t>
      </w:r>
      <w:r w:rsidRPr="002B1865">
        <w:rPr>
          <w:bCs/>
          <w:lang w:eastAsia="ru-RU"/>
        </w:rPr>
        <w:t>писок cmd команд, которые присутствуют в Window</w:t>
      </w:r>
      <w:r w:rsidRPr="002B1865">
        <w:rPr>
          <w:bCs/>
          <w:lang w:val="en-US" w:eastAsia="ru-RU"/>
        </w:rPr>
        <w:t>s</w:t>
      </w:r>
      <w:r w:rsidRPr="002B1865">
        <w:rPr>
          <w:bCs/>
          <w:lang w:eastAsia="ru-RU"/>
        </w:rPr>
        <w:t xml:space="preserve">. Код доступа </w:t>
      </w:r>
      <w:hyperlink r:id="rId15" w:history="1">
        <w:r w:rsidRPr="002B1865">
          <w:rPr>
            <w:bCs/>
            <w:u w:val="single"/>
            <w:lang w:eastAsia="ru-RU"/>
          </w:rPr>
          <w:t>http://cmd-command.ru/komandy-cmd</w:t>
        </w:r>
      </w:hyperlink>
      <w:r w:rsidRPr="002B1865">
        <w:rPr>
          <w:bCs/>
          <w:lang w:eastAsia="ru-RU"/>
        </w:rPr>
        <w:t>.</w:t>
      </w:r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/>
          <w:lang w:eastAsia="ru-RU"/>
        </w:rPr>
      </w:pPr>
    </w:p>
    <w:p w:rsidR="002B1865" w:rsidRPr="002B1865" w:rsidRDefault="002B1865" w:rsidP="002B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/>
          <w:lang w:eastAsia="ru-RU"/>
        </w:rPr>
      </w:pPr>
      <w:r w:rsidRPr="002B1865">
        <w:rPr>
          <w:bCs/>
          <w:lang w:eastAsia="ru-RU"/>
        </w:rPr>
        <w:t>Профессиональные базы данных:</w:t>
      </w:r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SQL Сайт, посвященный SQL, программированию, базам данных, разработке информационных систем Адрес ресурса</w:t>
      </w:r>
      <w:r w:rsidRPr="002B1865">
        <w:rPr>
          <w:b/>
          <w:color w:val="000000" w:themeColor="text1"/>
          <w:lang w:eastAsia="ru-RU"/>
        </w:rPr>
        <w:t>: </w:t>
      </w:r>
      <w:hyperlink r:id="rId16" w:tgtFrame="_blank" w:history="1">
        <w:r w:rsidRPr="002B1865">
          <w:rPr>
            <w:color w:val="000000" w:themeColor="text1"/>
            <w:u w:val="single"/>
            <w:lang w:eastAsia="ru-RU"/>
          </w:rPr>
          <w:t>https://www.sql.ru/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OpenNet - на сайте проекта OpenNet размещается информация о Unix системах и открытых технологиях для администраторов, программистов и пользователей Адрес ресурса: </w:t>
      </w:r>
      <w:hyperlink r:id="rId17" w:tgtFrame="_blank" w:history="1">
        <w:r w:rsidRPr="002B1865">
          <w:rPr>
            <w:color w:val="000000" w:themeColor="text1"/>
            <w:u w:val="single"/>
            <w:lang w:eastAsia="ru-RU"/>
          </w:rPr>
          <w:t>http://www.opennet.ru/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lastRenderedPageBreak/>
        <w:t>Проглаб Адрес ресурса: </w:t>
      </w:r>
      <w:hyperlink r:id="rId18" w:tgtFrame="_blank" w:history="1">
        <w:r w:rsidRPr="002B1865">
          <w:rPr>
            <w:color w:val="000000" w:themeColor="text1"/>
            <w:u w:val="single"/>
            <w:lang w:eastAsia="ru-RU"/>
          </w:rPr>
          <w:t>https://proglib.io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ХабрХабр Адрес ресурса: </w:t>
      </w:r>
      <w:hyperlink r:id="rId19" w:tgtFrame="_blank" w:history="1">
        <w:r w:rsidRPr="002B1865">
          <w:rPr>
            <w:color w:val="000000" w:themeColor="text1"/>
            <w:u w:val="single"/>
            <w:lang w:eastAsia="ru-RU"/>
          </w:rPr>
          <w:t>https://habr.com/ru/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Microsoft Developer Network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20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https://msdn.microsoft.com/ru-ru/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ACMQUEUE Адрес ресурса: </w:t>
      </w:r>
      <w:hyperlink r:id="rId21" w:tgtFrame="_blank" w:history="1">
        <w:r w:rsidRPr="002B1865">
          <w:rPr>
            <w:color w:val="000000" w:themeColor="text1"/>
            <w:u w:val="single"/>
            <w:lang w:eastAsia="ru-RU"/>
          </w:rPr>
          <w:t>https://queue.acm.org/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The Register - на сайте публикуются актуальные новости из области компьютерных технологий; информация о программном обеспечении, сетях, безопасности; интересные видео, форумы и др. Адрес ресурса: </w:t>
      </w:r>
      <w:hyperlink r:id="rId22" w:tgtFrame="_blank" w:history="1">
        <w:r w:rsidRPr="002B1865">
          <w:rPr>
            <w:color w:val="000000" w:themeColor="text1"/>
            <w:u w:val="single"/>
            <w:lang w:eastAsia="ru-RU"/>
          </w:rPr>
          <w:t>https://www.theregister.co.uk/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DOU Адрес ресурса: </w:t>
      </w:r>
      <w:hyperlink r:id="rId23" w:tgtFrame="_blank" w:history="1">
        <w:r w:rsidRPr="002B1865">
          <w:rPr>
            <w:color w:val="000000" w:themeColor="text1"/>
            <w:u w:val="single"/>
            <w:lang w:eastAsia="ru-RU"/>
          </w:rPr>
          <w:t>https://dou.ua/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Driver.ru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24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https://driver.ru/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Исходники.ru - на сайте размещается информация по программированию, администрированию и дизайну Адрес ресурса: </w:t>
      </w:r>
      <w:hyperlink r:id="rId25" w:tgtFrame="_blank" w:history="1">
        <w:r w:rsidRPr="002B1865">
          <w:rPr>
            <w:color w:val="000000" w:themeColor="text1"/>
            <w:u w:val="single"/>
            <w:lang w:eastAsia="ru-RU"/>
          </w:rPr>
          <w:t>https://forum.sources.ru/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Инструменты разработчика Firefox Адрес ресурса: </w:t>
      </w:r>
      <w:hyperlink r:id="rId26" w:tgtFrame="_blank" w:history="1">
        <w:r w:rsidRPr="002B1865">
          <w:rPr>
            <w:color w:val="000000" w:themeColor="text1"/>
            <w:u w:val="single"/>
            <w:lang w:eastAsia="ru-RU"/>
          </w:rPr>
          <w:t>https://developer.mozilla.org/ru/docs/Tools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Codewars Адрес ресурса: </w:t>
      </w:r>
      <w:hyperlink r:id="rId27" w:tgtFrame="_blank" w:history="1">
        <w:r w:rsidRPr="002B1865">
          <w:rPr>
            <w:color w:val="000000" w:themeColor="text1"/>
            <w:u w:val="single"/>
            <w:lang w:eastAsia="ru-RU"/>
          </w:rPr>
          <w:t>https://www.codewars.com/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Uikit Адрес ресурса: </w:t>
      </w:r>
      <w:hyperlink r:id="rId28" w:tgtFrame="_blank" w:history="1">
        <w:r w:rsidRPr="002B1865">
          <w:rPr>
            <w:color w:val="000000" w:themeColor="text1"/>
            <w:u w:val="single"/>
            <w:lang w:eastAsia="ru-RU"/>
          </w:rPr>
          <w:t>https://getuikit.com/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val="en-US" w:eastAsia="ru-RU"/>
        </w:rPr>
        <w:t>Dribbble</w:t>
      </w:r>
      <w:r w:rsidRPr="002B1865">
        <w:rPr>
          <w:color w:val="000000" w:themeColor="text1"/>
          <w:lang w:eastAsia="ru-RU"/>
        </w:rPr>
        <w:t xml:space="preserve"> Адрес ресурса:</w:t>
      </w:r>
      <w:r w:rsidRPr="002B1865">
        <w:rPr>
          <w:color w:val="000000" w:themeColor="text1"/>
          <w:lang w:val="en-US" w:eastAsia="ru-RU"/>
        </w:rPr>
        <w:t> </w:t>
      </w:r>
      <w:hyperlink r:id="rId29" w:tgtFrame="_blank" w:history="1">
        <w:r w:rsidRPr="002B1865">
          <w:rPr>
            <w:color w:val="000000" w:themeColor="text1"/>
            <w:u w:val="single"/>
            <w:lang w:val="en-US" w:eastAsia="ru-RU"/>
          </w:rPr>
          <w:t>https</w:t>
        </w:r>
        <w:r w:rsidRPr="002B1865">
          <w:rPr>
            <w:color w:val="000000" w:themeColor="text1"/>
            <w:u w:val="single"/>
            <w:lang w:eastAsia="ru-RU"/>
          </w:rPr>
          <w:t>://</w:t>
        </w:r>
        <w:r w:rsidRPr="002B1865">
          <w:rPr>
            <w:color w:val="000000" w:themeColor="text1"/>
            <w:u w:val="single"/>
            <w:lang w:val="en-US" w:eastAsia="ru-RU"/>
          </w:rPr>
          <w:t>dribbble</w:t>
        </w:r>
        <w:r w:rsidRPr="002B1865">
          <w:rPr>
            <w:color w:val="000000" w:themeColor="text1"/>
            <w:u w:val="single"/>
            <w:lang w:eastAsia="ru-RU"/>
          </w:rPr>
          <w:t>.</w:t>
        </w:r>
        <w:r w:rsidRPr="002B1865">
          <w:rPr>
            <w:color w:val="000000" w:themeColor="text1"/>
            <w:u w:val="single"/>
            <w:lang w:val="en-US" w:eastAsia="ru-RU"/>
          </w:rPr>
          <w:t>com</w:t>
        </w:r>
        <w:r w:rsidRPr="002B1865">
          <w:rPr>
            <w:color w:val="000000" w:themeColor="text1"/>
            <w:u w:val="single"/>
            <w:lang w:eastAsia="ru-RU"/>
          </w:rPr>
          <w:t>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Frontender Magazine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30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https://frontender.info/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PR-CY Адрес ресурса: </w:t>
      </w:r>
      <w:hyperlink r:id="rId31" w:tgtFrame="_blank" w:history="1">
        <w:r w:rsidRPr="002B1865">
          <w:rPr>
            <w:color w:val="000000" w:themeColor="text1"/>
            <w:u w:val="single"/>
            <w:lang w:eastAsia="ru-RU"/>
          </w:rPr>
          <w:t>https://pr-cy.ru/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1stWebDesigner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32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https://1stwebdesigner.com/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Weng Vox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33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https://medium.com/web-engineering-vox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NOUPE Адрес ресурса: </w:t>
      </w:r>
      <w:hyperlink r:id="rId34" w:tgtFrame="_blank" w:history="1">
        <w:r w:rsidRPr="002B1865">
          <w:rPr>
            <w:color w:val="000000" w:themeColor="text1"/>
            <w:u w:val="single"/>
            <w:lang w:eastAsia="ru-RU"/>
          </w:rPr>
          <w:t>https://www.noupe.com/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eastAsia="ru-RU"/>
        </w:rPr>
      </w:pPr>
      <w:r w:rsidRPr="002B1865">
        <w:rPr>
          <w:color w:val="000000" w:themeColor="text1"/>
          <w:lang w:eastAsia="ru-RU"/>
        </w:rPr>
        <w:t>Codrops Адрес ресурса: </w:t>
      </w:r>
      <w:hyperlink r:id="rId35" w:tgtFrame="_blank" w:history="1">
        <w:r w:rsidRPr="002B1865">
          <w:rPr>
            <w:color w:val="000000" w:themeColor="text1"/>
            <w:u w:val="single"/>
            <w:lang w:eastAsia="ru-RU"/>
          </w:rPr>
          <w:t>https://tympanus.net/codrops/category/tutorials/</w:t>
        </w:r>
      </w:hyperlink>
    </w:p>
    <w:p w:rsidR="002B1865" w:rsidRPr="002B1865" w:rsidRDefault="002B1865" w:rsidP="002B1865">
      <w:pPr>
        <w:numPr>
          <w:ilvl w:val="0"/>
          <w:numId w:val="37"/>
        </w:numPr>
        <w:shd w:val="clear" w:color="auto" w:fill="FFFFFF"/>
        <w:suppressAutoHyphens w:val="0"/>
        <w:ind w:left="0" w:firstLine="567"/>
        <w:contextualSpacing/>
        <w:jc w:val="both"/>
        <w:outlineLvl w:val="3"/>
        <w:rPr>
          <w:color w:val="000000" w:themeColor="text1"/>
          <w:lang w:val="en-US" w:eastAsia="ru-RU"/>
        </w:rPr>
      </w:pPr>
      <w:r w:rsidRPr="002B1865">
        <w:rPr>
          <w:color w:val="000000" w:themeColor="text1"/>
          <w:lang w:val="en-US" w:eastAsia="ru-RU"/>
        </w:rPr>
        <w:t xml:space="preserve">Bento </w:t>
      </w:r>
      <w:r w:rsidRPr="002B1865">
        <w:rPr>
          <w:color w:val="000000" w:themeColor="text1"/>
          <w:lang w:eastAsia="ru-RU"/>
        </w:rPr>
        <w:t>Адрес</w:t>
      </w:r>
      <w:r w:rsidRPr="002B1865">
        <w:rPr>
          <w:color w:val="000000" w:themeColor="text1"/>
          <w:lang w:val="en-US" w:eastAsia="ru-RU"/>
        </w:rPr>
        <w:t xml:space="preserve"> </w:t>
      </w:r>
      <w:r w:rsidRPr="002B1865">
        <w:rPr>
          <w:color w:val="000000" w:themeColor="text1"/>
          <w:lang w:eastAsia="ru-RU"/>
        </w:rPr>
        <w:t>ресурса</w:t>
      </w:r>
      <w:r w:rsidRPr="002B1865">
        <w:rPr>
          <w:color w:val="000000" w:themeColor="text1"/>
          <w:lang w:val="en-US" w:eastAsia="ru-RU"/>
        </w:rPr>
        <w:t>: </w:t>
      </w:r>
      <w:hyperlink r:id="rId36" w:tgtFrame="_blank" w:history="1">
        <w:r w:rsidRPr="002B1865">
          <w:rPr>
            <w:color w:val="000000" w:themeColor="text1"/>
            <w:u w:val="single"/>
            <w:lang w:val="en-US" w:eastAsia="ru-RU"/>
          </w:rPr>
          <w:t>https://bento.io/</w:t>
        </w:r>
      </w:hyperlink>
    </w:p>
    <w:p w:rsidR="0020795A" w:rsidRPr="002B1865" w:rsidRDefault="0020795A" w:rsidP="00A37FDE">
      <w:pPr>
        <w:ind w:firstLine="567"/>
        <w:jc w:val="both"/>
        <w:rPr>
          <w:rFonts w:eastAsia="Calibri"/>
          <w:b/>
          <w:lang w:val="en-US" w:eastAsia="en-US"/>
        </w:rPr>
      </w:pPr>
    </w:p>
    <w:p w:rsidR="00751143" w:rsidRPr="00562458" w:rsidRDefault="002B1865" w:rsidP="00A37FDE">
      <w:pPr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751143" w:rsidRPr="00562458">
        <w:rPr>
          <w:rFonts w:eastAsia="Calibri"/>
          <w:b/>
          <w:lang w:eastAsia="en-US"/>
        </w:rPr>
        <w:t xml:space="preserve">.4. Требования к руководителям </w:t>
      </w:r>
      <w:r w:rsidR="00761A4E" w:rsidRPr="00562458">
        <w:rPr>
          <w:rFonts w:eastAsia="Calibri"/>
          <w:b/>
          <w:lang w:eastAsia="en-US"/>
        </w:rPr>
        <w:t>производственной практики в форме практической подготовки</w:t>
      </w:r>
      <w:r w:rsidR="001C37EE" w:rsidRPr="00562458">
        <w:rPr>
          <w:rFonts w:eastAsia="Calibri"/>
          <w:b/>
          <w:lang w:eastAsia="en-US"/>
        </w:rPr>
        <w:t>: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Требования к квалификации педагогических кадров, осуществляющих руководство практикой: должны иметь высшее профессиональное образование, соответствующее профилю преподаваемого модуля и опыт деятельности в организациях соответствующей профессиональной сферы.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Руководитель практики от образовательного учреждения: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устанавливает связь с руководителями практики от организации;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разрабатывает тематику индивидуальных заданий для </w:t>
      </w:r>
      <w:r w:rsidR="00A37FDE">
        <w:rPr>
          <w:rFonts w:eastAsia="Calibri"/>
          <w:lang w:eastAsia="en-US"/>
        </w:rPr>
        <w:t>обучающихся</w:t>
      </w:r>
      <w:r w:rsidRPr="00562458">
        <w:rPr>
          <w:rFonts w:eastAsia="Calibri"/>
          <w:lang w:eastAsia="en-US"/>
        </w:rPr>
        <w:t>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проводит консультации со </w:t>
      </w:r>
      <w:r w:rsidR="00A37FDE">
        <w:rPr>
          <w:rFonts w:eastAsia="Calibri"/>
          <w:lang w:eastAsia="en-US"/>
        </w:rPr>
        <w:t>обучающимися</w:t>
      </w:r>
      <w:r w:rsidRPr="00562458">
        <w:rPr>
          <w:rFonts w:eastAsia="Calibri"/>
          <w:lang w:eastAsia="en-US"/>
        </w:rPr>
        <w:t xml:space="preserve"> перед направлением их на практику с разъяснением целей, задач и содержания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принимает участие в распределении </w:t>
      </w:r>
      <w:r w:rsidR="00A37FDE">
        <w:rPr>
          <w:rFonts w:eastAsia="Calibri"/>
          <w:lang w:eastAsia="en-US"/>
        </w:rPr>
        <w:t>обучающихся</w:t>
      </w:r>
      <w:r w:rsidRPr="00562458">
        <w:rPr>
          <w:rFonts w:eastAsia="Calibri"/>
          <w:lang w:eastAsia="en-US"/>
        </w:rPr>
        <w:t xml:space="preserve"> по рабочим местам или перемещении их по видам работ;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осуществляет контроль правильного распределения </w:t>
      </w:r>
      <w:r w:rsidR="00A37FDE">
        <w:rPr>
          <w:rFonts w:eastAsia="Calibri"/>
          <w:lang w:eastAsia="en-US"/>
        </w:rPr>
        <w:t>обучающихся</w:t>
      </w:r>
      <w:r w:rsidRPr="00562458">
        <w:rPr>
          <w:rFonts w:eastAsia="Calibri"/>
          <w:lang w:eastAsia="en-US"/>
        </w:rPr>
        <w:t xml:space="preserve"> в период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формирует группы в случае применения групповых форм проведения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проводит индивидуальные и групповые консультации в ходе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проверяет ход прохождения практики </w:t>
      </w:r>
      <w:r w:rsidR="00A37FDE">
        <w:rPr>
          <w:rFonts w:eastAsia="Calibri"/>
          <w:lang w:eastAsia="en-US"/>
        </w:rPr>
        <w:t>обучающимися</w:t>
      </w:r>
      <w:r w:rsidRPr="00562458">
        <w:rPr>
          <w:rFonts w:eastAsia="Calibri"/>
          <w:lang w:eastAsia="en-US"/>
        </w:rPr>
        <w:t>, выезжая на базы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оказывает методическую помощь </w:t>
      </w:r>
      <w:r w:rsidR="00695710">
        <w:rPr>
          <w:rFonts w:eastAsia="Calibri"/>
          <w:lang w:eastAsia="en-US"/>
        </w:rPr>
        <w:t>обучающимся</w:t>
      </w:r>
      <w:r w:rsidRPr="00562458">
        <w:rPr>
          <w:rFonts w:eastAsia="Calibri"/>
          <w:lang w:eastAsia="en-US"/>
        </w:rPr>
        <w:t xml:space="preserve"> при выполнении ими индивидуальных заданий и сборе материалов к выпускной квалификационной работе;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контролирует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совместно с организациями, участвующими в организации и проведении практики, организовывает процедуру оценки общих и про</w:t>
      </w:r>
      <w:r w:rsidRPr="00562458">
        <w:rPr>
          <w:rFonts w:eastAsia="Calibri"/>
          <w:lang w:eastAsia="en-US"/>
        </w:rPr>
        <w:softHyphen/>
        <w:t xml:space="preserve">фессиональных компетенций </w:t>
      </w:r>
      <w:r w:rsidR="00695710">
        <w:rPr>
          <w:rFonts w:eastAsia="Calibri"/>
          <w:lang w:eastAsia="en-US"/>
        </w:rPr>
        <w:t>обучающегося</w:t>
      </w:r>
      <w:r w:rsidRPr="00562458">
        <w:rPr>
          <w:rFonts w:eastAsia="Calibri"/>
          <w:lang w:eastAsia="en-US"/>
        </w:rPr>
        <w:t>, освоенных им в ходе прохождения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совместно с организациями, участвующими в организации практики организует зачет по практике и экзамен по профессиональному модулю.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lastRenderedPageBreak/>
        <w:t>Требования к руководителям практики от организации: наличие высшего профессионального образования и практического опыта, умение оказывать квалифицированную помощь учащимся и давать профессиональные наставления.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Руководитель практики от организации: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участвует в организации и проведении зачета по практике и экзамена по профессиональному модулю;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>- участвует в организации и оценке результатов освоения общих и профессиональных компетенци</w:t>
      </w:r>
      <w:r w:rsidR="00761A4E" w:rsidRPr="00562458">
        <w:rPr>
          <w:rFonts w:eastAsia="Calibri"/>
          <w:lang w:eastAsia="en-US"/>
        </w:rPr>
        <w:t>й, полученных в период прохожде</w:t>
      </w:r>
      <w:r w:rsidRPr="00562458">
        <w:rPr>
          <w:rFonts w:eastAsia="Calibri"/>
          <w:lang w:eastAsia="en-US"/>
        </w:rPr>
        <w:t>ния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участвует в формировании оценочного материала для оценки общих и профессиональных компетенций, освоенных </w:t>
      </w:r>
      <w:r w:rsidR="00A37FDE">
        <w:rPr>
          <w:rFonts w:eastAsia="Calibri"/>
          <w:lang w:eastAsia="en-US"/>
        </w:rPr>
        <w:t>обучающимися</w:t>
      </w:r>
      <w:r w:rsidRPr="00562458">
        <w:rPr>
          <w:rFonts w:eastAsia="Calibri"/>
          <w:lang w:eastAsia="en-US"/>
        </w:rPr>
        <w:t xml:space="preserve"> с период прохождения практики;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обеспечивает безопасные условия прохождения практики </w:t>
      </w:r>
      <w:r w:rsidR="00A37FDE">
        <w:rPr>
          <w:rFonts w:eastAsia="Calibri"/>
          <w:lang w:eastAsia="en-US"/>
        </w:rPr>
        <w:t>обучающимися</w:t>
      </w:r>
      <w:r w:rsidRPr="00562458">
        <w:rPr>
          <w:rFonts w:eastAsia="Calibri"/>
          <w:lang w:eastAsia="en-US"/>
        </w:rPr>
        <w:t>, отвечающие санитарным правилам и требованиям охраны труда;</w:t>
      </w:r>
    </w:p>
    <w:p w:rsidR="00751143" w:rsidRPr="00562458" w:rsidRDefault="00751143" w:rsidP="00A37FDE">
      <w:pPr>
        <w:ind w:firstLine="567"/>
        <w:jc w:val="both"/>
        <w:rPr>
          <w:rFonts w:eastAsia="Calibri"/>
          <w:lang w:eastAsia="en-US"/>
        </w:rPr>
      </w:pPr>
      <w:r w:rsidRPr="00562458">
        <w:rPr>
          <w:rFonts w:eastAsia="Calibri"/>
          <w:lang w:eastAsia="en-US"/>
        </w:rPr>
        <w:t xml:space="preserve">- проводит инструктаж </w:t>
      </w:r>
      <w:r w:rsidR="00A37FDE">
        <w:rPr>
          <w:rFonts w:eastAsia="Calibri"/>
          <w:lang w:eastAsia="en-US"/>
        </w:rPr>
        <w:t>обучающихся</w:t>
      </w:r>
      <w:r w:rsidRPr="00562458">
        <w:rPr>
          <w:rFonts w:eastAsia="Calibri"/>
          <w:lang w:eastAsia="en-US"/>
        </w:rPr>
        <w:t xml:space="preserve"> по ознакомлению с требованиями охраны труда, безопасности жизнедеятельности и пожарной безопасности в организации.</w:t>
      </w:r>
    </w:p>
    <w:p w:rsidR="003A7B27" w:rsidRPr="00562458" w:rsidRDefault="003A7B27" w:rsidP="00A37FDE">
      <w:pPr>
        <w:ind w:firstLine="567"/>
        <w:jc w:val="both"/>
        <w:rPr>
          <w:rFonts w:eastAsia="Calibri"/>
          <w:b/>
          <w:lang w:eastAsia="en-US"/>
        </w:rPr>
      </w:pPr>
    </w:p>
    <w:p w:rsidR="00751143" w:rsidRPr="00562458" w:rsidRDefault="002B1865" w:rsidP="00A37FDE">
      <w:pPr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751143" w:rsidRPr="00562458">
        <w:rPr>
          <w:rFonts w:eastAsia="Calibri"/>
          <w:b/>
          <w:lang w:eastAsia="en-US"/>
        </w:rPr>
        <w:t>.5. Требования к соблюдению техники безопасности и пожарной безопасности</w:t>
      </w:r>
    </w:p>
    <w:p w:rsidR="00751143" w:rsidRPr="00562458" w:rsidRDefault="00751143" w:rsidP="00A37FDE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2458">
        <w:rPr>
          <w:rFonts w:ascii="Times New Roman" w:hAnsi="Times New Roman" w:cs="Times New Roman"/>
          <w:sz w:val="24"/>
          <w:szCs w:val="24"/>
        </w:rPr>
        <w:t xml:space="preserve">База </w:t>
      </w:r>
      <w:r w:rsidR="00497AE1" w:rsidRPr="00562458"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562458">
        <w:rPr>
          <w:rFonts w:ascii="Times New Roman" w:hAnsi="Times New Roman" w:cs="Times New Roman"/>
          <w:sz w:val="24"/>
          <w:szCs w:val="24"/>
        </w:rPr>
        <w:t xml:space="preserve">должна соответствовать следующим требованиям к соблюдению техники безопасности и пожарной безопасности: </w:t>
      </w:r>
    </w:p>
    <w:p w:rsidR="00751143" w:rsidRPr="00562458" w:rsidRDefault="00751143" w:rsidP="00A37FDE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2458">
        <w:rPr>
          <w:rFonts w:ascii="Times New Roman" w:hAnsi="Times New Roman" w:cs="Times New Roman"/>
          <w:sz w:val="24"/>
          <w:szCs w:val="24"/>
        </w:rPr>
        <w:t xml:space="preserve">- </w:t>
      </w:r>
      <w:r w:rsidRPr="00562458">
        <w:rPr>
          <w:rFonts w:ascii="Times New Roman" w:eastAsia="Times New Roman" w:hAnsi="Times New Roman" w:cs="Times New Roman"/>
          <w:sz w:val="24"/>
          <w:szCs w:val="24"/>
        </w:rPr>
        <w:t>обеспечение безопасных условий прохождения практики обучающимися, отвечающих санитарным правилам и требованиям охраны труда; </w:t>
      </w:r>
    </w:p>
    <w:p w:rsidR="00751143" w:rsidRPr="00562458" w:rsidRDefault="00751143" w:rsidP="00A37FDE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2458">
        <w:rPr>
          <w:rFonts w:ascii="Times New Roman" w:eastAsia="Times New Roman" w:hAnsi="Times New Roman" w:cs="Times New Roman"/>
          <w:sz w:val="24"/>
          <w:szCs w:val="24"/>
        </w:rPr>
        <w:t xml:space="preserve">- проведение </w:t>
      </w:r>
      <w:r w:rsidR="00CD08B0" w:rsidRPr="00562458">
        <w:rPr>
          <w:rFonts w:ascii="Times New Roman" w:eastAsia="Times New Roman" w:hAnsi="Times New Roman" w:cs="Times New Roman"/>
          <w:sz w:val="24"/>
          <w:szCs w:val="24"/>
        </w:rPr>
        <w:t>инструктажей,</w:t>
      </w:r>
      <w:r w:rsidRPr="0056245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751143" w:rsidRPr="00562458" w:rsidRDefault="00A37FDE" w:rsidP="00A37FDE">
      <w:pPr>
        <w:ind w:firstLine="567"/>
        <w:jc w:val="both"/>
      </w:pPr>
      <w:r>
        <w:t>Обучающиеся</w:t>
      </w:r>
      <w:r w:rsidR="00751143" w:rsidRPr="00562458">
        <w:t xml:space="preserve"> в период прохождения практики обязаны:</w:t>
      </w:r>
    </w:p>
    <w:p w:rsidR="00751143" w:rsidRPr="00562458" w:rsidRDefault="00751143" w:rsidP="00A37FDE">
      <w:pPr>
        <w:ind w:firstLine="567"/>
        <w:jc w:val="both"/>
      </w:pPr>
      <w:r w:rsidRPr="00562458">
        <w:t>- соблюдать действующие в организациях правила внутреннего трудового распорядка;</w:t>
      </w:r>
    </w:p>
    <w:p w:rsidR="00751143" w:rsidRPr="00562458" w:rsidRDefault="00751143" w:rsidP="00A37FDE">
      <w:pPr>
        <w:ind w:firstLine="567"/>
        <w:jc w:val="both"/>
      </w:pPr>
      <w:r w:rsidRPr="00562458">
        <w:t>- строго соблюдать требования охраны труда и пожарной безопасности.</w:t>
      </w:r>
    </w:p>
    <w:p w:rsidR="00751143" w:rsidRPr="00562458" w:rsidRDefault="00751143" w:rsidP="00A37FDE">
      <w:pPr>
        <w:ind w:firstLine="567"/>
        <w:jc w:val="both"/>
      </w:pPr>
    </w:p>
    <w:p w:rsidR="009B7B61" w:rsidRPr="00562458" w:rsidRDefault="002B1865" w:rsidP="00A37FDE">
      <w:pPr>
        <w:suppressAutoHyphens w:val="0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3</w:t>
      </w:r>
      <w:r w:rsidR="009B7B61" w:rsidRPr="00562458">
        <w:rPr>
          <w:b/>
          <w:lang w:eastAsia="ru-RU"/>
        </w:rPr>
        <w:t xml:space="preserve">.6. Особый порядок организации прохождения </w:t>
      </w:r>
      <w:r w:rsidR="00761A4E" w:rsidRPr="00562458">
        <w:rPr>
          <w:b/>
          <w:lang w:eastAsia="ru-RU"/>
        </w:rPr>
        <w:t>производственной практики в форме практической подготовки</w:t>
      </w:r>
      <w:r w:rsidR="009B7B61" w:rsidRPr="00562458">
        <w:rPr>
          <w:b/>
          <w:lang w:eastAsia="ru-RU"/>
        </w:rPr>
        <w:t xml:space="preserve"> обучающимися с ОВЗ и инвалидами</w:t>
      </w:r>
    </w:p>
    <w:p w:rsidR="009B7B61" w:rsidRPr="00562458" w:rsidRDefault="009B7B61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>При выборе мест прохождения практики обучающимися с ОВЗ и инвалидами учитывается состояние их здоровья и доступность баз практики для данных обучающихся.</w:t>
      </w:r>
    </w:p>
    <w:p w:rsidR="009B7B61" w:rsidRPr="00562458" w:rsidRDefault="009B7B61" w:rsidP="00A37FDE">
      <w:pPr>
        <w:suppressAutoHyphens w:val="0"/>
        <w:ind w:firstLine="567"/>
        <w:jc w:val="both"/>
        <w:rPr>
          <w:lang w:eastAsia="ru-RU"/>
        </w:rPr>
      </w:pPr>
      <w:r w:rsidRPr="00562458">
        <w:rPr>
          <w:lang w:eastAsia="ru-RU"/>
        </w:rPr>
        <w:t xml:space="preserve">При определении </w:t>
      </w:r>
      <w:r w:rsidR="00CD08B0" w:rsidRPr="00562458">
        <w:rPr>
          <w:lang w:eastAsia="ru-RU"/>
        </w:rPr>
        <w:t xml:space="preserve">мест </w:t>
      </w:r>
      <w:r w:rsidR="00CD08B0" w:rsidRPr="00562458">
        <w:t>производственной практики,</w:t>
      </w:r>
      <w:r w:rsidR="00E625C6" w:rsidRPr="00562458">
        <w:t xml:space="preserve"> </w:t>
      </w:r>
      <w:r w:rsidRPr="00562458">
        <w:rPr>
          <w:lang w:eastAsia="ru-RU"/>
        </w:rPr>
        <w:t>обучающихся с ОВЗ и инвалидов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826254" w:rsidRPr="00562458" w:rsidRDefault="00826254" w:rsidP="00974FD6">
      <w:pPr>
        <w:suppressAutoHyphens w:val="0"/>
        <w:rPr>
          <w:rFonts w:eastAsia="Arial"/>
          <w:b/>
          <w:shd w:val="clear" w:color="auto" w:fill="FFFFFF"/>
          <w:lang w:eastAsia="en-US"/>
        </w:rPr>
      </w:pPr>
      <w:r w:rsidRPr="00562458">
        <w:rPr>
          <w:rFonts w:eastAsia="Arial"/>
          <w:b/>
          <w:shd w:val="clear" w:color="auto" w:fill="FFFFFF"/>
          <w:lang w:eastAsia="en-US"/>
        </w:rPr>
        <w:br w:type="page"/>
      </w:r>
    </w:p>
    <w:p w:rsidR="00751143" w:rsidRDefault="005D2484" w:rsidP="00974FD6">
      <w:pPr>
        <w:suppressAutoHyphens w:val="0"/>
        <w:jc w:val="center"/>
        <w:rPr>
          <w:rFonts w:eastAsia="Arial"/>
          <w:b/>
          <w:shd w:val="clear" w:color="auto" w:fill="FFFFFF"/>
          <w:lang w:eastAsia="en-US"/>
        </w:rPr>
      </w:pPr>
      <w:r>
        <w:rPr>
          <w:rFonts w:eastAsia="Arial"/>
          <w:b/>
          <w:shd w:val="clear" w:color="auto" w:fill="FFFFFF"/>
          <w:lang w:eastAsia="en-US"/>
        </w:rPr>
        <w:lastRenderedPageBreak/>
        <w:t>4</w:t>
      </w:r>
      <w:r w:rsidR="00751143" w:rsidRPr="00562458">
        <w:rPr>
          <w:rFonts w:eastAsia="Arial"/>
          <w:b/>
          <w:shd w:val="clear" w:color="auto" w:fill="FFFFFF"/>
          <w:lang w:eastAsia="en-US"/>
        </w:rPr>
        <w:t xml:space="preserve">. </w:t>
      </w:r>
      <w:r w:rsidR="00E625C6" w:rsidRPr="00562458">
        <w:rPr>
          <w:rFonts w:eastAsia="Arial"/>
          <w:b/>
          <w:shd w:val="clear" w:color="auto" w:fill="FFFFFF"/>
          <w:lang w:eastAsia="en-US"/>
        </w:rPr>
        <w:t xml:space="preserve">КОНТРОЛЬ И ОЦЕНКА РЕЗУЛЬТАТОВ ПРОИЗВОДСТВЕННОЙ ПРАКТИКИ </w:t>
      </w:r>
      <w:r w:rsidR="00D0079B" w:rsidRPr="00562458">
        <w:rPr>
          <w:rFonts w:eastAsia="Arial"/>
          <w:b/>
          <w:shd w:val="clear" w:color="auto" w:fill="FFFFFF"/>
          <w:lang w:eastAsia="en-US"/>
        </w:rPr>
        <w:t>ПП.0</w:t>
      </w:r>
      <w:r w:rsidR="00D86201" w:rsidRPr="00562458">
        <w:rPr>
          <w:rFonts w:eastAsia="Arial"/>
          <w:b/>
          <w:shd w:val="clear" w:color="auto" w:fill="FFFFFF"/>
          <w:lang w:eastAsia="en-US"/>
        </w:rPr>
        <w:t>4</w:t>
      </w:r>
      <w:r w:rsidR="00E625C6" w:rsidRPr="00562458">
        <w:rPr>
          <w:rFonts w:eastAsia="Arial"/>
          <w:b/>
          <w:shd w:val="clear" w:color="auto" w:fill="FFFFFF"/>
          <w:lang w:eastAsia="en-US"/>
        </w:rPr>
        <w:t xml:space="preserve"> </w:t>
      </w:r>
      <w:r w:rsidR="00761A4E" w:rsidRPr="00562458">
        <w:rPr>
          <w:rFonts w:eastAsia="Arial"/>
          <w:b/>
          <w:shd w:val="clear" w:color="auto" w:fill="FFFFFF"/>
          <w:lang w:eastAsia="en-US"/>
        </w:rPr>
        <w:t>В ФОРМЕ ПРАКТИЧЕСКОЙ ПОДГОТОВКИ</w:t>
      </w:r>
    </w:p>
    <w:p w:rsidR="00A37FDE" w:rsidRPr="00562458" w:rsidRDefault="00A37FDE" w:rsidP="00974FD6">
      <w:pPr>
        <w:suppressAutoHyphens w:val="0"/>
        <w:jc w:val="center"/>
        <w:rPr>
          <w:rFonts w:eastAsia="Arial"/>
          <w:b/>
          <w:shd w:val="clear" w:color="auto" w:fill="FFFFFF"/>
          <w:lang w:eastAsia="en-US"/>
        </w:rPr>
      </w:pPr>
    </w:p>
    <w:p w:rsidR="00EF2CF3" w:rsidRPr="00562458" w:rsidRDefault="00EF2CF3" w:rsidP="00A37FDE">
      <w:pPr>
        <w:ind w:firstLine="567"/>
        <w:jc w:val="both"/>
      </w:pPr>
      <w:r w:rsidRPr="00562458">
        <w:t>Формой отчетности обучающихся является дневник по производственной практике в форме практической подготовки,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EF2CF3" w:rsidRPr="00562458" w:rsidRDefault="00EF2CF3" w:rsidP="00A37FDE">
      <w:pPr>
        <w:ind w:firstLine="567"/>
        <w:jc w:val="both"/>
      </w:pPr>
      <w:r w:rsidRPr="00562458">
        <w:t xml:space="preserve">К отчету прилагается характеристика от руководителя Профильной организации участвующей в проведении практики в форме практической подготовки и дневник, отражающий </w:t>
      </w:r>
      <w:r w:rsidR="00CD08B0" w:rsidRPr="00562458">
        <w:t>ежедневный,</w:t>
      </w:r>
      <w:r w:rsidRPr="00562458">
        <w:t xml:space="preserve"> объем выполненных работ.</w:t>
      </w:r>
    </w:p>
    <w:p w:rsidR="00EF2CF3" w:rsidRPr="00562458" w:rsidRDefault="00EF2CF3" w:rsidP="00A37FDE">
      <w:pPr>
        <w:ind w:firstLine="567"/>
        <w:jc w:val="both"/>
      </w:pPr>
      <w:r w:rsidRPr="00562458">
        <w:t>Аттестация по итогам по производственной практике в форме практической подготовки проводится с учетом (или на основании) результатов, подтвержденных документами соответствующих Профильных организаций.</w:t>
      </w:r>
    </w:p>
    <w:p w:rsidR="00EF2CF3" w:rsidRPr="00562458" w:rsidRDefault="00A37FDE" w:rsidP="00A37FDE">
      <w:pPr>
        <w:ind w:firstLine="567"/>
        <w:jc w:val="both"/>
      </w:pPr>
      <w:r>
        <w:t>Обучающийся</w:t>
      </w:r>
      <w:r w:rsidR="00EF2CF3" w:rsidRPr="00562458">
        <w:t xml:space="preserve"> в один из последних дней практики защищает отчет по практике. Для проведения зачета по практике создается экзаменационная комиссия из не менее трех человек: руководитель практики от образовательного учреждения, заведующий производственной практикой УЭТК, преподаватели междисциплинарных курсов данного профессионального модуля и представитель Профильной организации (при желании), в которой </w:t>
      </w:r>
      <w:r>
        <w:t>обучающийся</w:t>
      </w:r>
      <w:r w:rsidR="00EF2CF3" w:rsidRPr="00562458">
        <w:t xml:space="preserve"> проходил производственную практику в форме практической подготовки.</w:t>
      </w:r>
    </w:p>
    <w:p w:rsidR="00EF2CF3" w:rsidRPr="00562458" w:rsidRDefault="00EF2CF3" w:rsidP="00A37FDE">
      <w:pPr>
        <w:ind w:firstLine="567"/>
        <w:jc w:val="both"/>
      </w:pPr>
      <w:r w:rsidRPr="00562458">
        <w:t xml:space="preserve">По результатам защиты </w:t>
      </w:r>
      <w:r w:rsidR="00A37FDE">
        <w:t>обучающимися</w:t>
      </w:r>
      <w:r w:rsidRPr="00562458">
        <w:t xml:space="preserve"> отчетов выставляется дифференцированный зачет по практике. </w:t>
      </w:r>
    </w:p>
    <w:p w:rsidR="00EF2CF3" w:rsidRPr="00562458" w:rsidRDefault="00EF2CF3" w:rsidP="00A37FDE">
      <w:pPr>
        <w:ind w:firstLine="567"/>
        <w:jc w:val="both"/>
      </w:pPr>
      <w:r w:rsidRPr="00562458">
        <w:rPr>
          <w:bCs/>
        </w:rPr>
        <w:t>Письменный отчет о выполнении работ</w:t>
      </w:r>
      <w:r w:rsidRPr="00562458">
        <w:t xml:space="preserve"> включает в себя следующие разделы:</w:t>
      </w:r>
    </w:p>
    <w:p w:rsidR="00EF2CF3" w:rsidRPr="00562458" w:rsidRDefault="00EF2CF3" w:rsidP="00A37FDE">
      <w:pPr>
        <w:ind w:firstLine="567"/>
        <w:jc w:val="both"/>
      </w:pPr>
      <w:r w:rsidRPr="00562458">
        <w:t>- титульный лист;</w:t>
      </w:r>
    </w:p>
    <w:p w:rsidR="00EF2CF3" w:rsidRPr="00562458" w:rsidRDefault="00EF2CF3" w:rsidP="00A37FDE">
      <w:pPr>
        <w:ind w:firstLine="567"/>
        <w:jc w:val="both"/>
      </w:pPr>
      <w:r w:rsidRPr="00562458">
        <w:t>- содержание;</w:t>
      </w:r>
    </w:p>
    <w:p w:rsidR="00EF2CF3" w:rsidRPr="00562458" w:rsidRDefault="00EF2CF3" w:rsidP="00A37FDE">
      <w:pPr>
        <w:ind w:firstLine="567"/>
        <w:jc w:val="both"/>
      </w:pPr>
      <w:r w:rsidRPr="00562458">
        <w:t>- описание видов выполняемых работ;</w:t>
      </w:r>
    </w:p>
    <w:p w:rsidR="00EF2CF3" w:rsidRPr="00562458" w:rsidRDefault="00EF2CF3" w:rsidP="00A37FDE">
      <w:pPr>
        <w:ind w:firstLine="567"/>
        <w:jc w:val="both"/>
        <w:rPr>
          <w:b/>
          <w:bCs/>
        </w:rPr>
      </w:pPr>
      <w:r w:rsidRPr="00562458">
        <w:t>- приложения.</w:t>
      </w:r>
    </w:p>
    <w:p w:rsidR="00EF2CF3" w:rsidRPr="00562458" w:rsidRDefault="00EF2CF3" w:rsidP="00A37FDE">
      <w:pPr>
        <w:ind w:firstLine="567"/>
        <w:jc w:val="both"/>
      </w:pPr>
      <w:r w:rsidRPr="00562458">
        <w:t xml:space="preserve">Описание видов выполняемых работ по практике в форме практической подготовки включает главы и параграфы в соответствии с логической структурой изложения выполненных заданий по разделам курса. </w:t>
      </w:r>
    </w:p>
    <w:p w:rsidR="00EF2CF3" w:rsidRPr="00562458" w:rsidRDefault="00EF2CF3" w:rsidP="00A37FDE">
      <w:pPr>
        <w:ind w:firstLine="567"/>
        <w:jc w:val="both"/>
      </w:pPr>
      <w:r w:rsidRPr="00562458">
        <w:t>Приложения могут состоять из дополнительных справочных материалов, имеющих всп</w:t>
      </w:r>
      <w:r w:rsidR="005D2484">
        <w:t>омогательное значение, например,</w:t>
      </w:r>
      <w:r w:rsidRPr="00562458">
        <w:t xml:space="preserve"> копий документов, выдержек из отчетных материалов, статистических данных, схем, таблиц, диаграмм, программ, положений и т.п.</w:t>
      </w:r>
    </w:p>
    <w:p w:rsidR="00EF2CF3" w:rsidRPr="00562458" w:rsidRDefault="00EF2CF3" w:rsidP="00A37FDE">
      <w:pPr>
        <w:ind w:firstLine="567"/>
        <w:jc w:val="both"/>
      </w:pPr>
      <w:r w:rsidRPr="00562458">
        <w:t>Текст отчета должен быть подготовлен с использованием компьютера в Word, распечатан на одной стороне белой бумаги формата А 4 (210x297 мм). Цвет шрифта – черный, межстрочный интервал – полуторный, гарнитура –Times New Roman, размер шрифта – 14 кегль.</w:t>
      </w:r>
    </w:p>
    <w:p w:rsidR="00EF2CF3" w:rsidRPr="00562458" w:rsidRDefault="00EF2CF3" w:rsidP="00A37FDE">
      <w:pPr>
        <w:ind w:firstLine="567"/>
        <w:jc w:val="both"/>
      </w:pPr>
      <w:r w:rsidRPr="00562458">
        <w:t xml:space="preserve">Руководитель практики от образовательного учреждения проверяет дневник и отчет на соответствие рабочей программе по производственной практике в форме практической подготовки, наличию документов, отражающих деятельность Профильной организации. </w:t>
      </w:r>
      <w:r w:rsidR="00A37FDE">
        <w:t>Обучающийся</w:t>
      </w:r>
      <w:r w:rsidRPr="00562458">
        <w:t xml:space="preserve"> в последний день по производственной практике в форме практической подготовки защищает отчет по производственной практике в форме практической подготовки. </w:t>
      </w:r>
    </w:p>
    <w:p w:rsidR="00EF2CF3" w:rsidRPr="00562458" w:rsidRDefault="00EF2CF3" w:rsidP="00A37FDE">
      <w:pPr>
        <w:ind w:firstLine="567"/>
        <w:jc w:val="both"/>
      </w:pPr>
      <w:r w:rsidRPr="00562458">
        <w:t xml:space="preserve">В процессе защиты </w:t>
      </w:r>
      <w:r w:rsidR="00A37FDE">
        <w:t>обучающийся</w:t>
      </w:r>
      <w:r w:rsidRPr="00562458">
        <w:t xml:space="preserve"> должен кратко охарактеризовать Профильную организацию, являющуюся базой практики, изложить основные выводы о деятельности организации, ответить на вопросы руководителя практики. По результатам защиты выставляется дифференцированный зачет по производственной практике в форме практической подготовки. </w:t>
      </w:r>
    </w:p>
    <w:p w:rsidR="00EF2CF3" w:rsidRPr="00562458" w:rsidRDefault="00EF2CF3" w:rsidP="00A37FDE">
      <w:pPr>
        <w:ind w:firstLine="567"/>
        <w:jc w:val="both"/>
      </w:pPr>
      <w:r w:rsidRPr="00562458">
        <w:t>Критерии оценки отчета по производственной практике в форме практической подготовки.</w:t>
      </w:r>
    </w:p>
    <w:p w:rsidR="00EF2CF3" w:rsidRPr="00562458" w:rsidRDefault="00EF2CF3" w:rsidP="00A37FDE">
      <w:pPr>
        <w:ind w:firstLine="567"/>
        <w:jc w:val="both"/>
      </w:pPr>
      <w:r w:rsidRPr="00562458">
        <w:t>Основными требованиями, предъявляемыми к отчету по производственной практике в форме практической подготовки, являются: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lastRenderedPageBreak/>
        <w:t>Выполнение программы по производственной практике в форме практической подготовки, соответствие разделов отчета разделам программы.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 xml:space="preserve">Самостоятельность </w:t>
      </w:r>
      <w:r w:rsidR="00695710">
        <w:t>обучающегося</w:t>
      </w:r>
      <w:r w:rsidRPr="00562458">
        <w:t xml:space="preserve"> при подготовке отчета.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>Соответствие заголовков разделов их содержанию.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>Наличие выводов и предложений по разделам.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 xml:space="preserve">Наличие практических рекомендаций для предприятия, на котором </w:t>
      </w:r>
      <w:r w:rsidR="00A37FDE">
        <w:t>обучающийся</w:t>
      </w:r>
      <w:r w:rsidRPr="00562458">
        <w:t xml:space="preserve"> проходил учебную практик.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>Соблюдение требований к оформлению отчета по учебной практике.</w:t>
      </w:r>
    </w:p>
    <w:p w:rsidR="00EF2CF3" w:rsidRPr="00562458" w:rsidRDefault="00EF2CF3" w:rsidP="00A37FDE">
      <w:pPr>
        <w:numPr>
          <w:ilvl w:val="0"/>
          <w:numId w:val="40"/>
        </w:numPr>
        <w:ind w:left="0" w:firstLine="567"/>
        <w:jc w:val="both"/>
      </w:pPr>
      <w:r w:rsidRPr="00562458">
        <w:t>Полные и четкие ответы на вопросы при защите отчета.</w:t>
      </w:r>
    </w:p>
    <w:p w:rsidR="00EF2CF3" w:rsidRPr="00562458" w:rsidRDefault="00EF2CF3" w:rsidP="00A37FDE">
      <w:pPr>
        <w:ind w:firstLine="567"/>
        <w:jc w:val="both"/>
      </w:pPr>
      <w:r w:rsidRPr="00562458">
        <w:t>Оценка «</w:t>
      </w:r>
      <w:r w:rsidRPr="00A37FDE">
        <w:rPr>
          <w:b/>
        </w:rPr>
        <w:t>отлично</w:t>
      </w:r>
      <w:r w:rsidRPr="00562458">
        <w:t>» ставится, если выполнены все требования к написанию отчета: отчет соответствует утвержденной структуре, содержание разделов соответствует тематическому плану, собрана полноценная, необходимая информация, выдержан объём; умелое использование профессиональной терминологии, отслеживается логика изложения, соблюдены требования к внешнему оформлению.</w:t>
      </w:r>
    </w:p>
    <w:p w:rsidR="00EF2CF3" w:rsidRPr="00562458" w:rsidRDefault="00EF2CF3" w:rsidP="00A37FDE">
      <w:pPr>
        <w:ind w:firstLine="567"/>
        <w:jc w:val="both"/>
      </w:pPr>
      <w:r w:rsidRPr="00562458">
        <w:t>Оценка «</w:t>
      </w:r>
      <w:r w:rsidRPr="00A37FDE">
        <w:rPr>
          <w:b/>
        </w:rPr>
        <w:t>хорошо</w:t>
      </w:r>
      <w:r w:rsidRPr="00562458">
        <w:t xml:space="preserve">» - основные требования к отчету выполнены, но при этом допущены недочёты. В частности, материал недостаточно полон; не выдержан объём отчета; имеются упущения в оформлении. </w:t>
      </w:r>
    </w:p>
    <w:p w:rsidR="00EF2CF3" w:rsidRPr="00562458" w:rsidRDefault="00EF2CF3" w:rsidP="00A37FDE">
      <w:pPr>
        <w:ind w:firstLine="567"/>
        <w:jc w:val="both"/>
      </w:pPr>
      <w:r w:rsidRPr="00562458">
        <w:t>Оценка «</w:t>
      </w:r>
      <w:r w:rsidRPr="00A37FDE">
        <w:rPr>
          <w:b/>
        </w:rPr>
        <w:t>удовлетворительно</w:t>
      </w:r>
      <w:r w:rsidRPr="00562458">
        <w:t>» - имеются существенные отступления от т</w:t>
      </w:r>
      <w:r w:rsidR="00CD08B0">
        <w:t>ребований к отчету. В частности,</w:t>
      </w:r>
      <w:r w:rsidRPr="00562458">
        <w:t xml:space="preserve"> разделы отчета освещены лишь частично; допущены ошибки в содержании отчета; отсутствуют выводы.</w:t>
      </w:r>
    </w:p>
    <w:p w:rsidR="00705816" w:rsidRPr="00562458" w:rsidRDefault="00705816" w:rsidP="00A37FDE">
      <w:pPr>
        <w:ind w:firstLine="567"/>
        <w:jc w:val="both"/>
      </w:pPr>
      <w:r w:rsidRPr="00562458">
        <w:t>Оценка «</w:t>
      </w:r>
      <w:r w:rsidRPr="00A37FDE">
        <w:rPr>
          <w:b/>
        </w:rPr>
        <w:t>неудовлетворительно</w:t>
      </w:r>
      <w:r w:rsidRPr="00562458">
        <w:t>» - задачи практики не раскрыты в отчете, использованная информация и иные данные отрывисты, много заимствованного, отраженная информация не внушает доверия или отчет не представлен вовсе.</w:t>
      </w:r>
    </w:p>
    <w:p w:rsidR="00751143" w:rsidRDefault="00751143" w:rsidP="00974FD6">
      <w:pPr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961"/>
        <w:gridCol w:w="2233"/>
      </w:tblGrid>
      <w:tr w:rsidR="00CC2AF2" w:rsidRPr="001F6949" w:rsidTr="005D2484">
        <w:tc>
          <w:tcPr>
            <w:tcW w:w="2660" w:type="dxa"/>
            <w:vAlign w:val="center"/>
          </w:tcPr>
          <w:p w:rsidR="00CC2AF2" w:rsidRPr="006750B0" w:rsidRDefault="00CC2AF2" w:rsidP="006750B0">
            <w:pPr>
              <w:jc w:val="center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  <w:vAlign w:val="center"/>
          </w:tcPr>
          <w:p w:rsidR="00CC2AF2" w:rsidRPr="006750B0" w:rsidRDefault="00CC2AF2" w:rsidP="006750B0">
            <w:pPr>
              <w:jc w:val="center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2233" w:type="dxa"/>
            <w:vAlign w:val="center"/>
          </w:tcPr>
          <w:p w:rsidR="00CC2AF2" w:rsidRPr="006750B0" w:rsidRDefault="00CC2AF2" w:rsidP="006750B0">
            <w:pPr>
              <w:jc w:val="center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Методы оценки</w:t>
            </w:r>
          </w:p>
        </w:tc>
      </w:tr>
      <w:tr w:rsidR="00CC2AF2" w:rsidRPr="001F6949" w:rsidTr="005D2484">
        <w:tc>
          <w:tcPr>
            <w:tcW w:w="2660" w:type="dxa"/>
          </w:tcPr>
          <w:p w:rsidR="00CC2AF2" w:rsidRPr="006750B0" w:rsidRDefault="00CC2AF2" w:rsidP="006750B0">
            <w:pPr>
              <w:jc w:val="both"/>
              <w:rPr>
                <w:rStyle w:val="ListLabel103"/>
                <w:rFonts w:cs="Times New Roman"/>
                <w:sz w:val="24"/>
                <w:szCs w:val="24"/>
              </w:rPr>
            </w:pPr>
            <w:r w:rsidRPr="006750B0">
              <w:rPr>
                <w:rStyle w:val="ListLabel103"/>
                <w:rFonts w:cs="Times New Roman"/>
                <w:sz w:val="24"/>
                <w:szCs w:val="24"/>
              </w:rPr>
              <w:t>ПК 4.1. Осуществлять инсталляцию, настройку и обслуживание программного  обеспечения компьютерных систем.</w:t>
            </w:r>
          </w:p>
        </w:tc>
        <w:tc>
          <w:tcPr>
            <w:tcW w:w="4961" w:type="dxa"/>
          </w:tcPr>
          <w:p w:rsidR="00CC2AF2" w:rsidRPr="006750B0" w:rsidRDefault="006750B0" w:rsidP="006750B0">
            <w:pPr>
              <w:jc w:val="both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Уметь: Подбирать и настраивать конфигурацию программного обеспечения компьютерных систем. Проводить инсталляцию программного обеспечения компьютерных систем. Производить настройку отдельных компонент программного обеспечения компьютерных систем</w:t>
            </w:r>
          </w:p>
        </w:tc>
        <w:tc>
          <w:tcPr>
            <w:tcW w:w="2233" w:type="dxa"/>
            <w:vMerge w:val="restart"/>
          </w:tcPr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  <w:r w:rsidRPr="006750B0">
              <w:rPr>
                <w:bCs/>
                <w:sz w:val="24"/>
                <w:szCs w:val="24"/>
              </w:rPr>
              <w:t xml:space="preserve">Экспертное наблюдение и оценка выполнения практических работ на </w:t>
            </w:r>
            <w:r w:rsidRPr="006750B0">
              <w:rPr>
                <w:sz w:val="24"/>
                <w:szCs w:val="24"/>
              </w:rPr>
              <w:t xml:space="preserve">производственной практике </w:t>
            </w:r>
            <w:r w:rsidRPr="006750B0">
              <w:rPr>
                <w:sz w:val="24"/>
                <w:szCs w:val="24"/>
                <w:lang w:eastAsia="ru-RU"/>
              </w:rPr>
              <w:t>в форме практической подготовки</w:t>
            </w:r>
          </w:p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</w:p>
          <w:p w:rsidR="00CC2AF2" w:rsidRPr="006750B0" w:rsidRDefault="005D2484" w:rsidP="006750B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 с оценкой</w:t>
            </w:r>
            <w:r w:rsidR="00CC2AF2" w:rsidRPr="006750B0">
              <w:rPr>
                <w:bCs/>
                <w:sz w:val="24"/>
                <w:szCs w:val="24"/>
              </w:rPr>
              <w:t xml:space="preserve"> по </w:t>
            </w:r>
            <w:r w:rsidR="00CC2AF2" w:rsidRPr="006750B0">
              <w:rPr>
                <w:sz w:val="24"/>
                <w:szCs w:val="24"/>
              </w:rPr>
              <w:t>производственной практике в форме практической подготовки</w:t>
            </w:r>
          </w:p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</w:p>
        </w:tc>
      </w:tr>
      <w:tr w:rsidR="00CC2AF2" w:rsidRPr="001F6949" w:rsidTr="005D2484">
        <w:tc>
          <w:tcPr>
            <w:tcW w:w="2660" w:type="dxa"/>
          </w:tcPr>
          <w:p w:rsidR="00CC2AF2" w:rsidRPr="006750B0" w:rsidRDefault="00CC2AF2" w:rsidP="006750B0">
            <w:pPr>
              <w:jc w:val="both"/>
              <w:rPr>
                <w:rStyle w:val="ListLabel103"/>
                <w:rFonts w:cs="Times New Roman"/>
                <w:sz w:val="24"/>
                <w:szCs w:val="24"/>
              </w:rPr>
            </w:pPr>
            <w:r w:rsidRPr="006750B0">
              <w:rPr>
                <w:rStyle w:val="ListLabel103"/>
                <w:rFonts w:cs="Times New Roman"/>
                <w:sz w:val="24"/>
                <w:szCs w:val="24"/>
              </w:rPr>
              <w:t>ПК 4.2.  Осуществлять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4961" w:type="dxa"/>
          </w:tcPr>
          <w:p w:rsidR="00CC2AF2" w:rsidRPr="006750B0" w:rsidRDefault="006750B0" w:rsidP="006750B0">
            <w:pPr>
              <w:jc w:val="both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Уметь: Измерять и анализировать эксплуатационные характеристики качества программного обеспечения.</w:t>
            </w:r>
          </w:p>
        </w:tc>
        <w:tc>
          <w:tcPr>
            <w:tcW w:w="2233" w:type="dxa"/>
            <w:vMerge/>
            <w:vAlign w:val="center"/>
          </w:tcPr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</w:p>
        </w:tc>
      </w:tr>
      <w:tr w:rsidR="00CC2AF2" w:rsidRPr="001F6949" w:rsidTr="005D2484">
        <w:tc>
          <w:tcPr>
            <w:tcW w:w="2660" w:type="dxa"/>
          </w:tcPr>
          <w:p w:rsidR="00CC2AF2" w:rsidRPr="006750B0" w:rsidRDefault="00CC2AF2" w:rsidP="006750B0">
            <w:pPr>
              <w:jc w:val="both"/>
              <w:rPr>
                <w:rStyle w:val="ListLabel103"/>
                <w:rFonts w:cs="Times New Roman"/>
                <w:sz w:val="24"/>
                <w:szCs w:val="24"/>
              </w:rPr>
            </w:pPr>
            <w:r w:rsidRPr="006750B0">
              <w:rPr>
                <w:rStyle w:val="ListLabel103"/>
                <w:rFonts w:cs="Times New Roman"/>
                <w:sz w:val="24"/>
                <w:szCs w:val="24"/>
              </w:rPr>
              <w:t xml:space="preserve">ПК 4.3 Выполнять работы по модификации отдельных компонент программного обеспечения в соответствии с потребностями </w:t>
            </w:r>
            <w:r w:rsidRPr="006750B0">
              <w:rPr>
                <w:rStyle w:val="ListLabel103"/>
                <w:rFonts w:cs="Times New Roman"/>
                <w:sz w:val="24"/>
                <w:szCs w:val="24"/>
              </w:rPr>
              <w:lastRenderedPageBreak/>
              <w:t>заказчика</w:t>
            </w:r>
          </w:p>
        </w:tc>
        <w:tc>
          <w:tcPr>
            <w:tcW w:w="4961" w:type="dxa"/>
          </w:tcPr>
          <w:p w:rsidR="00CC2AF2" w:rsidRPr="006750B0" w:rsidRDefault="006750B0" w:rsidP="006750B0">
            <w:pPr>
              <w:jc w:val="both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lastRenderedPageBreak/>
              <w:t>Уметь: Определять направления модификации программного продукта. Разрабатывать и настраивать программные модули программного продукта. Настраивать конфигурацию программного обеспечения компьютерных систем</w:t>
            </w:r>
          </w:p>
        </w:tc>
        <w:tc>
          <w:tcPr>
            <w:tcW w:w="2233" w:type="dxa"/>
            <w:vMerge/>
            <w:vAlign w:val="center"/>
          </w:tcPr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</w:p>
        </w:tc>
      </w:tr>
      <w:tr w:rsidR="00CC2AF2" w:rsidRPr="001F6949" w:rsidTr="005D2484">
        <w:tc>
          <w:tcPr>
            <w:tcW w:w="2660" w:type="dxa"/>
          </w:tcPr>
          <w:p w:rsidR="00CC2AF2" w:rsidRPr="006750B0" w:rsidRDefault="00CC2AF2" w:rsidP="006750B0">
            <w:pPr>
              <w:jc w:val="both"/>
              <w:rPr>
                <w:rStyle w:val="ListLabel103"/>
                <w:rFonts w:cs="Times New Roman"/>
                <w:sz w:val="24"/>
                <w:szCs w:val="24"/>
              </w:rPr>
            </w:pPr>
            <w:r w:rsidRPr="006750B0">
              <w:rPr>
                <w:rStyle w:val="ListLabel103"/>
                <w:rFonts w:cs="Times New Roman"/>
                <w:sz w:val="24"/>
                <w:szCs w:val="24"/>
              </w:rPr>
              <w:lastRenderedPageBreak/>
              <w:t>ПК 4.4 Обеспечивать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4961" w:type="dxa"/>
          </w:tcPr>
          <w:p w:rsidR="00CC2AF2" w:rsidRPr="006750B0" w:rsidRDefault="006750B0" w:rsidP="006750B0">
            <w:pPr>
              <w:jc w:val="both"/>
              <w:rPr>
                <w:sz w:val="24"/>
                <w:szCs w:val="24"/>
              </w:rPr>
            </w:pPr>
            <w:r w:rsidRPr="006750B0">
              <w:rPr>
                <w:sz w:val="24"/>
                <w:szCs w:val="24"/>
              </w:rPr>
              <w:t>Уметь: Использовать методы защиты программного обеспечения компьютерных систем. Анализировать риски и характеристики качества программного обеспечения. Выбирать и использовать методы и средства защиты компьютерных систем программными и аппаратными средствами.</w:t>
            </w:r>
          </w:p>
        </w:tc>
        <w:tc>
          <w:tcPr>
            <w:tcW w:w="2233" w:type="dxa"/>
            <w:vMerge/>
            <w:vAlign w:val="center"/>
          </w:tcPr>
          <w:p w:rsidR="00CC2AF2" w:rsidRPr="006750B0" w:rsidRDefault="00CC2AF2" w:rsidP="006750B0">
            <w:pPr>
              <w:jc w:val="both"/>
              <w:rPr>
                <w:sz w:val="24"/>
                <w:szCs w:val="24"/>
              </w:rPr>
            </w:pPr>
          </w:p>
        </w:tc>
      </w:tr>
    </w:tbl>
    <w:p w:rsidR="00CC2AF2" w:rsidRDefault="00CC2AF2" w:rsidP="00974FD6">
      <w:pPr>
        <w:jc w:val="both"/>
      </w:pPr>
    </w:p>
    <w:p w:rsidR="00D55E8B" w:rsidRDefault="00D55E8B" w:rsidP="00A37FDE">
      <w:pPr>
        <w:ind w:firstLine="567"/>
        <w:jc w:val="both"/>
      </w:pPr>
      <w:r w:rsidRPr="00562458">
        <w:t xml:space="preserve">Формы и методы контроля и оценки результатов </w:t>
      </w:r>
      <w:r w:rsidR="00E625C6" w:rsidRPr="00562458">
        <w:t xml:space="preserve">производственной практики </w:t>
      </w:r>
      <w:r w:rsidR="00761A4E" w:rsidRPr="00562458">
        <w:t>форме практической подготовки</w:t>
      </w:r>
      <w:r w:rsidR="00497AE1" w:rsidRPr="00562458">
        <w:t xml:space="preserve"> </w:t>
      </w:r>
      <w:r w:rsidRPr="00562458">
        <w:t>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37FDE" w:rsidRDefault="00A37FDE" w:rsidP="00A37FDE">
      <w:pPr>
        <w:ind w:firstLine="567"/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4258"/>
        <w:gridCol w:w="2893"/>
      </w:tblGrid>
      <w:tr w:rsidR="00CC2AF2" w:rsidRPr="004F1599" w:rsidTr="00CC2AF2">
        <w:trPr>
          <w:trHeight w:val="137"/>
        </w:trPr>
        <w:tc>
          <w:tcPr>
            <w:tcW w:w="2772" w:type="dxa"/>
            <w:vAlign w:val="center"/>
          </w:tcPr>
          <w:p w:rsidR="00CC2AF2" w:rsidRPr="004F1599" w:rsidRDefault="00CC2AF2" w:rsidP="00CC2AF2">
            <w:pPr>
              <w:jc w:val="center"/>
            </w:pPr>
            <w:r w:rsidRPr="004F1599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58" w:type="dxa"/>
            <w:vAlign w:val="center"/>
          </w:tcPr>
          <w:p w:rsidR="00CC2AF2" w:rsidRPr="004F1599" w:rsidRDefault="00CC2AF2" w:rsidP="00CC2AF2">
            <w:pPr>
              <w:jc w:val="center"/>
            </w:pPr>
            <w:r w:rsidRPr="004F1599">
              <w:t>Критерии оценки</w:t>
            </w:r>
          </w:p>
        </w:tc>
        <w:tc>
          <w:tcPr>
            <w:tcW w:w="2893" w:type="dxa"/>
            <w:vAlign w:val="center"/>
          </w:tcPr>
          <w:p w:rsidR="00CC2AF2" w:rsidRPr="004F1599" w:rsidRDefault="00CC2AF2" w:rsidP="00CC2AF2">
            <w:pPr>
              <w:jc w:val="center"/>
            </w:pPr>
            <w:r w:rsidRPr="004F1599">
              <w:t>Методы оценки</w:t>
            </w:r>
          </w:p>
        </w:tc>
      </w:tr>
      <w:tr w:rsidR="00CC2AF2" w:rsidRPr="00C84702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01. </w:t>
            </w:r>
          </w:p>
          <w:p w:rsidR="00CC2AF2" w:rsidRPr="006B1CAD" w:rsidRDefault="00CC2AF2" w:rsidP="00CC2AF2">
            <w:pPr>
              <w:jc w:val="both"/>
            </w:pPr>
            <w:r w:rsidRPr="006B1CAD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numPr>
                <w:ilvl w:val="0"/>
                <w:numId w:val="41"/>
              </w:numPr>
              <w:tabs>
                <w:tab w:val="left" w:pos="252"/>
              </w:tabs>
              <w:suppressAutoHyphens w:val="0"/>
              <w:jc w:val="both"/>
            </w:pPr>
            <w:r w:rsidRPr="006B1CAD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CC2AF2" w:rsidRPr="006B1CAD" w:rsidRDefault="00CC2AF2" w:rsidP="00CC2AF2">
            <w:pPr>
              <w:jc w:val="both"/>
            </w:pPr>
            <w:r w:rsidRPr="006B1CAD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93" w:type="dxa"/>
            <w:vMerge w:val="restart"/>
          </w:tcPr>
          <w:p w:rsidR="00CC2AF2" w:rsidRPr="004C3805" w:rsidRDefault="00CC2AF2" w:rsidP="00CC2AF2">
            <w:pPr>
              <w:jc w:val="both"/>
            </w:pPr>
            <w:r w:rsidRPr="006B1CAD">
              <w:t>Экспертное наблюдение за выполнением работ</w:t>
            </w:r>
          </w:p>
          <w:p w:rsidR="00CC2AF2" w:rsidRPr="00C84702" w:rsidRDefault="005D2484" w:rsidP="00CC2AF2">
            <w:pPr>
              <w:jc w:val="both"/>
            </w:pPr>
            <w:r>
              <w:t>Зачет с оценкой</w:t>
            </w: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>ОК 02.</w:t>
            </w:r>
          </w:p>
          <w:p w:rsidR="00CC2AF2" w:rsidRPr="006B1CAD" w:rsidRDefault="00CC2AF2" w:rsidP="00CC2AF2">
            <w:pPr>
              <w:jc w:val="both"/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03. </w:t>
            </w:r>
          </w:p>
          <w:p w:rsidR="00CC2AF2" w:rsidRPr="006B1CAD" w:rsidRDefault="00CC2AF2" w:rsidP="00CC2AF2">
            <w:pPr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- демонстрация ответственности за принятые решения</w:t>
            </w:r>
          </w:p>
          <w:p w:rsidR="00CC2AF2" w:rsidRPr="006B1CAD" w:rsidRDefault="00CC2AF2" w:rsidP="00CC2AF2">
            <w:pPr>
              <w:jc w:val="both"/>
            </w:pPr>
            <w:r w:rsidRPr="006B1CAD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lastRenderedPageBreak/>
              <w:t xml:space="preserve">ОК 04. </w:t>
            </w:r>
          </w:p>
          <w:p w:rsidR="00CC2AF2" w:rsidRPr="006B1CAD" w:rsidRDefault="00CC2AF2" w:rsidP="00CC2AF2">
            <w:pPr>
              <w:jc w:val="both"/>
            </w:pPr>
            <w:r>
              <w:t>Эффективно взаимодействовать и работать в коллективе и команде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CC2AF2" w:rsidRPr="006B1CAD" w:rsidRDefault="00CC2AF2" w:rsidP="00CC2AF2">
            <w:pPr>
              <w:jc w:val="both"/>
            </w:pPr>
            <w:r w:rsidRPr="006B1CAD">
              <w:t>- обоснованность анализа работы членов команды (подчиненных)</w:t>
            </w: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  <w:rPr>
                <w:lang w:eastAsia="en-US"/>
              </w:rPr>
            </w:pPr>
            <w:r w:rsidRPr="006B1CAD">
              <w:lastRenderedPageBreak/>
              <w:t>ОК 05.</w:t>
            </w:r>
            <w:r w:rsidRPr="006B1CAD">
              <w:rPr>
                <w:lang w:eastAsia="en-US"/>
              </w:rPr>
              <w:t xml:space="preserve"> </w:t>
            </w:r>
          </w:p>
          <w:p w:rsidR="00CC2AF2" w:rsidRPr="006B1CAD" w:rsidRDefault="00CC2AF2" w:rsidP="00CC2AF2">
            <w:pPr>
              <w:jc w:val="both"/>
            </w:pPr>
            <w:r w:rsidRPr="006B1CAD">
              <w:rPr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06.  </w:t>
            </w:r>
          </w:p>
          <w:p w:rsidR="00CC2AF2" w:rsidRPr="006B1CAD" w:rsidRDefault="00CC2AF2" w:rsidP="00CC2AF2">
            <w:pPr>
              <w:jc w:val="both"/>
            </w:pPr>
            <w:r w:rsidRPr="006B1CAD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  <w:rPr>
                <w:bCs/>
              </w:rPr>
            </w:pPr>
            <w:r w:rsidRPr="006B1CAD">
              <w:rPr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CC2AF2" w:rsidRPr="006B1CAD" w:rsidRDefault="00CC2AF2" w:rsidP="00CC2AF2">
            <w:pPr>
              <w:jc w:val="both"/>
              <w:rPr>
                <w:bCs/>
              </w:rPr>
            </w:pPr>
            <w:r w:rsidRPr="006B1CAD">
              <w:rPr>
                <w:bCs/>
              </w:rPr>
              <w:t>- соблюдение стандартов антикоррупционного поведения</w:t>
            </w:r>
          </w:p>
          <w:p w:rsidR="00CC2AF2" w:rsidRPr="006B1CAD" w:rsidRDefault="00CC2AF2" w:rsidP="00CC2AF2">
            <w:pPr>
              <w:jc w:val="both"/>
            </w:pP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07. </w:t>
            </w:r>
          </w:p>
          <w:p w:rsidR="00CC2AF2" w:rsidRPr="006B1CAD" w:rsidRDefault="00CC2AF2" w:rsidP="00CC2AF2">
            <w:pPr>
              <w:jc w:val="both"/>
            </w:pPr>
            <w:r w:rsidRPr="006B1CAD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CC2AF2" w:rsidRPr="006B1CAD" w:rsidRDefault="00CC2AF2" w:rsidP="00CC2AF2">
            <w:pPr>
              <w:jc w:val="both"/>
            </w:pPr>
            <w:r w:rsidRPr="006B1CAD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08. </w:t>
            </w:r>
          </w:p>
          <w:p w:rsidR="00CC2AF2" w:rsidRPr="006B1CAD" w:rsidRDefault="00CC2AF2" w:rsidP="00CC2AF2">
            <w:pPr>
              <w:jc w:val="both"/>
            </w:pPr>
            <w:r w:rsidRPr="006B1CA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jc w:val="both"/>
            </w:pPr>
            <w:r w:rsidRPr="006B1CAD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CC2AF2" w:rsidRPr="006B1CAD" w:rsidRDefault="00CC2AF2" w:rsidP="00CC2AF2">
            <w:pPr>
              <w:jc w:val="both"/>
            </w:pPr>
          </w:p>
        </w:tc>
        <w:tc>
          <w:tcPr>
            <w:tcW w:w="2893" w:type="dxa"/>
            <w:vMerge/>
          </w:tcPr>
          <w:p w:rsidR="00CC2AF2" w:rsidRPr="006B1CAD" w:rsidRDefault="00CC2AF2" w:rsidP="00CC2AF2">
            <w:pPr>
              <w:jc w:val="both"/>
            </w:pPr>
          </w:p>
        </w:tc>
      </w:tr>
      <w:tr w:rsidR="00CC2AF2" w:rsidRPr="006B1CAD" w:rsidTr="00CC2AF2">
        <w:trPr>
          <w:trHeight w:val="137"/>
        </w:trPr>
        <w:tc>
          <w:tcPr>
            <w:tcW w:w="2772" w:type="dxa"/>
          </w:tcPr>
          <w:p w:rsidR="00CC2AF2" w:rsidRPr="006B1CAD" w:rsidRDefault="00CC2AF2" w:rsidP="00CC2AF2">
            <w:pPr>
              <w:jc w:val="both"/>
            </w:pPr>
            <w:r w:rsidRPr="006B1CAD">
              <w:t xml:space="preserve">ОК 09. </w:t>
            </w:r>
          </w:p>
          <w:p w:rsidR="00CC2AF2" w:rsidRPr="006B1CAD" w:rsidRDefault="00CC2AF2" w:rsidP="00CC2AF2">
            <w:pPr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258" w:type="dxa"/>
          </w:tcPr>
          <w:p w:rsidR="00CC2AF2" w:rsidRPr="006B1CAD" w:rsidRDefault="00CC2AF2" w:rsidP="00CC2AF2">
            <w:pPr>
              <w:pStyle w:val="13"/>
              <w:jc w:val="both"/>
              <w:rPr>
                <w:lang w:val="ru-RU"/>
              </w:rPr>
            </w:pPr>
            <w:r w:rsidRPr="006B1CAD">
              <w:rPr>
                <w:bCs/>
                <w:lang w:val="ru-RU"/>
              </w:rPr>
              <w:t>- эффективность использования и</w:t>
            </w:r>
            <w:r w:rsidRPr="006B1CAD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93" w:type="dxa"/>
            <w:vMerge/>
            <w:tcBorders>
              <w:bottom w:val="nil"/>
            </w:tcBorders>
          </w:tcPr>
          <w:p w:rsidR="00CC2AF2" w:rsidRPr="006B1CAD" w:rsidRDefault="00CC2AF2" w:rsidP="00CC2AF2">
            <w:pPr>
              <w:jc w:val="both"/>
            </w:pPr>
          </w:p>
        </w:tc>
      </w:tr>
    </w:tbl>
    <w:p w:rsidR="00C30A26" w:rsidRPr="00562458" w:rsidRDefault="00C30A26" w:rsidP="00CD08B0">
      <w:pPr>
        <w:jc w:val="both"/>
      </w:pPr>
      <w:bookmarkStart w:id="5" w:name="_GoBack"/>
      <w:bookmarkEnd w:id="5"/>
    </w:p>
    <w:sectPr w:rsidR="00C30A26" w:rsidRPr="00562458" w:rsidSect="00854E28">
      <w:footerReference w:type="default" r:id="rId3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65" w:rsidRDefault="002B1865">
      <w:r>
        <w:separator/>
      </w:r>
    </w:p>
  </w:endnote>
  <w:endnote w:type="continuationSeparator" w:id="0">
    <w:p w:rsidR="002B1865" w:rsidRDefault="002B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263"/>
      <w:docPartObj>
        <w:docPartGallery w:val="Page Numbers (Bottom of Page)"/>
        <w:docPartUnique/>
      </w:docPartObj>
    </w:sdtPr>
    <w:sdtEndPr/>
    <w:sdtContent>
      <w:p w:rsidR="002B1865" w:rsidRDefault="002B1865" w:rsidP="005350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8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462039"/>
      <w:docPartObj>
        <w:docPartGallery w:val="Page Numbers (Bottom of Page)"/>
        <w:docPartUnique/>
      </w:docPartObj>
    </w:sdtPr>
    <w:sdtEndPr/>
    <w:sdtContent>
      <w:p w:rsidR="002B1865" w:rsidRDefault="002B1865" w:rsidP="009B7B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8B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65" w:rsidRDefault="002B1865">
      <w:r>
        <w:separator/>
      </w:r>
    </w:p>
  </w:footnote>
  <w:footnote w:type="continuationSeparator" w:id="0">
    <w:p w:rsidR="002B1865" w:rsidRDefault="002B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A1462"/>
    <w:multiLevelType w:val="hybridMultilevel"/>
    <w:tmpl w:val="6A722700"/>
    <w:lvl w:ilvl="0" w:tplc="BE5C5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269F"/>
    <w:multiLevelType w:val="hybridMultilevel"/>
    <w:tmpl w:val="A4CCC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94430"/>
    <w:multiLevelType w:val="hybridMultilevel"/>
    <w:tmpl w:val="425E6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9F9"/>
    <w:multiLevelType w:val="hybridMultilevel"/>
    <w:tmpl w:val="B40C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76FF"/>
    <w:multiLevelType w:val="hybridMultilevel"/>
    <w:tmpl w:val="CADE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0569"/>
    <w:multiLevelType w:val="hybridMultilevel"/>
    <w:tmpl w:val="5F26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4C09"/>
    <w:multiLevelType w:val="hybridMultilevel"/>
    <w:tmpl w:val="54408690"/>
    <w:lvl w:ilvl="0" w:tplc="BAC8165A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69"/>
        </w:tabs>
        <w:ind w:left="5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7209"/>
        </w:tabs>
        <w:ind w:left="7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7929"/>
        </w:tabs>
        <w:ind w:left="7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69"/>
        </w:tabs>
        <w:ind w:left="9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89"/>
        </w:tabs>
        <w:ind w:left="10089" w:hanging="360"/>
      </w:pPr>
    </w:lvl>
  </w:abstractNum>
  <w:abstractNum w:abstractNumId="9" w15:restartNumberingAfterBreak="0">
    <w:nsid w:val="15E52DAE"/>
    <w:multiLevelType w:val="multilevel"/>
    <w:tmpl w:val="34180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7104C6"/>
    <w:multiLevelType w:val="hybridMultilevel"/>
    <w:tmpl w:val="16B8E6FA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F178A"/>
    <w:multiLevelType w:val="hybridMultilevel"/>
    <w:tmpl w:val="9C1092C2"/>
    <w:lvl w:ilvl="0" w:tplc="1458E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71276"/>
    <w:multiLevelType w:val="hybridMultilevel"/>
    <w:tmpl w:val="D3969B5C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3" w15:restartNumberingAfterBreak="0">
    <w:nsid w:val="28EE6286"/>
    <w:multiLevelType w:val="hybridMultilevel"/>
    <w:tmpl w:val="333AACE2"/>
    <w:lvl w:ilvl="0" w:tplc="6140483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AE03F1"/>
    <w:multiLevelType w:val="hybridMultilevel"/>
    <w:tmpl w:val="6DE692CA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B263F"/>
    <w:multiLevelType w:val="hybridMultilevel"/>
    <w:tmpl w:val="E48C6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EC1A0E"/>
    <w:multiLevelType w:val="hybridMultilevel"/>
    <w:tmpl w:val="4FA4DB66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04D9F"/>
    <w:multiLevelType w:val="hybridMultilevel"/>
    <w:tmpl w:val="443C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227A"/>
    <w:multiLevelType w:val="hybridMultilevel"/>
    <w:tmpl w:val="BCEE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31CC7"/>
    <w:multiLevelType w:val="hybridMultilevel"/>
    <w:tmpl w:val="28FA5C58"/>
    <w:lvl w:ilvl="0" w:tplc="61404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D652A"/>
    <w:multiLevelType w:val="multilevel"/>
    <w:tmpl w:val="7EFAA4B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7336BC"/>
    <w:multiLevelType w:val="hybridMultilevel"/>
    <w:tmpl w:val="E3A83EC4"/>
    <w:lvl w:ilvl="0" w:tplc="7B84D8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9C1B45"/>
    <w:multiLevelType w:val="hybridMultilevel"/>
    <w:tmpl w:val="4DE6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34581"/>
    <w:multiLevelType w:val="hybridMultilevel"/>
    <w:tmpl w:val="34DE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15F4"/>
    <w:multiLevelType w:val="hybridMultilevel"/>
    <w:tmpl w:val="E1A05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F77A76"/>
    <w:multiLevelType w:val="hybridMultilevel"/>
    <w:tmpl w:val="AA1EEEA6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629AB"/>
    <w:multiLevelType w:val="hybridMultilevel"/>
    <w:tmpl w:val="6ECC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C3CBD"/>
    <w:multiLevelType w:val="hybridMultilevel"/>
    <w:tmpl w:val="B53E997C"/>
    <w:lvl w:ilvl="0" w:tplc="561CD7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73509F"/>
    <w:multiLevelType w:val="hybridMultilevel"/>
    <w:tmpl w:val="467C9A72"/>
    <w:lvl w:ilvl="0" w:tplc="48B82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E60D4C"/>
    <w:multiLevelType w:val="hybridMultilevel"/>
    <w:tmpl w:val="6F9C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E7D77"/>
    <w:multiLevelType w:val="multilevel"/>
    <w:tmpl w:val="247E4E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250D04"/>
    <w:multiLevelType w:val="singleLevel"/>
    <w:tmpl w:val="A2A4ECC0"/>
    <w:lvl w:ilvl="0">
      <w:start w:val="1"/>
      <w:numFmt w:val="decimal"/>
      <w:pStyle w:val="a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1E30F6A"/>
    <w:multiLevelType w:val="hybridMultilevel"/>
    <w:tmpl w:val="05803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B2F49"/>
    <w:multiLevelType w:val="hybridMultilevel"/>
    <w:tmpl w:val="87A06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205629"/>
    <w:multiLevelType w:val="hybridMultilevel"/>
    <w:tmpl w:val="CD9C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B36F6"/>
    <w:multiLevelType w:val="hybridMultilevel"/>
    <w:tmpl w:val="8A18425C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3873D7"/>
    <w:multiLevelType w:val="hybridMultilevel"/>
    <w:tmpl w:val="7D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B3330"/>
    <w:multiLevelType w:val="multilevel"/>
    <w:tmpl w:val="DB1C7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6F97418E"/>
    <w:multiLevelType w:val="hybridMultilevel"/>
    <w:tmpl w:val="412C87E2"/>
    <w:lvl w:ilvl="0" w:tplc="48B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A62C1"/>
    <w:multiLevelType w:val="hybridMultilevel"/>
    <w:tmpl w:val="AC78FC62"/>
    <w:lvl w:ilvl="0" w:tplc="1458E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EB2631"/>
    <w:multiLevelType w:val="hybridMultilevel"/>
    <w:tmpl w:val="AE7A1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34748"/>
    <w:multiLevelType w:val="hybridMultilevel"/>
    <w:tmpl w:val="AB50A9FC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2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5"/>
  </w:num>
  <w:num w:numId="12">
    <w:abstractNumId w:val="12"/>
  </w:num>
  <w:num w:numId="13">
    <w:abstractNumId w:val="35"/>
  </w:num>
  <w:num w:numId="14">
    <w:abstractNumId w:val="28"/>
  </w:num>
  <w:num w:numId="15">
    <w:abstractNumId w:val="30"/>
  </w:num>
  <w:num w:numId="16">
    <w:abstractNumId w:val="9"/>
  </w:num>
  <w:num w:numId="17">
    <w:abstractNumId w:val="31"/>
  </w:num>
  <w:num w:numId="18">
    <w:abstractNumId w:val="25"/>
  </w:num>
  <w:num w:numId="19">
    <w:abstractNumId w:val="33"/>
  </w:num>
  <w:num w:numId="20">
    <w:abstractNumId w:val="11"/>
  </w:num>
  <w:num w:numId="21">
    <w:abstractNumId w:val="39"/>
  </w:num>
  <w:num w:numId="22">
    <w:abstractNumId w:val="41"/>
  </w:num>
  <w:num w:numId="23">
    <w:abstractNumId w:val="19"/>
  </w:num>
  <w:num w:numId="24">
    <w:abstractNumId w:val="26"/>
  </w:num>
  <w:num w:numId="25">
    <w:abstractNumId w:val="23"/>
  </w:num>
  <w:num w:numId="26">
    <w:abstractNumId w:val="32"/>
  </w:num>
  <w:num w:numId="27">
    <w:abstractNumId w:val="17"/>
  </w:num>
  <w:num w:numId="28">
    <w:abstractNumId w:val="18"/>
  </w:num>
  <w:num w:numId="29">
    <w:abstractNumId w:val="15"/>
  </w:num>
  <w:num w:numId="30">
    <w:abstractNumId w:val="10"/>
  </w:num>
  <w:num w:numId="31">
    <w:abstractNumId w:val="13"/>
  </w:num>
  <w:num w:numId="32">
    <w:abstractNumId w:val="16"/>
  </w:num>
  <w:num w:numId="33">
    <w:abstractNumId w:val="36"/>
  </w:num>
  <w:num w:numId="34">
    <w:abstractNumId w:val="29"/>
  </w:num>
  <w:num w:numId="35">
    <w:abstractNumId w:val="2"/>
  </w:num>
  <w:num w:numId="36">
    <w:abstractNumId w:val="24"/>
  </w:num>
  <w:num w:numId="37">
    <w:abstractNumId w:val="6"/>
  </w:num>
  <w:num w:numId="38">
    <w:abstractNumId w:val="3"/>
  </w:num>
  <w:num w:numId="39">
    <w:abstractNumId w:val="40"/>
  </w:num>
  <w:num w:numId="40">
    <w:abstractNumId w:val="20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143"/>
    <w:rsid w:val="000055A4"/>
    <w:rsid w:val="000A529E"/>
    <w:rsid w:val="000B5B2C"/>
    <w:rsid w:val="000C3A2F"/>
    <w:rsid w:val="000C5ECE"/>
    <w:rsid w:val="000F213C"/>
    <w:rsid w:val="00112A8D"/>
    <w:rsid w:val="001205E7"/>
    <w:rsid w:val="00153471"/>
    <w:rsid w:val="001A0CFF"/>
    <w:rsid w:val="001C37EE"/>
    <w:rsid w:val="001E1078"/>
    <w:rsid w:val="0020795A"/>
    <w:rsid w:val="00242724"/>
    <w:rsid w:val="00252455"/>
    <w:rsid w:val="0025782B"/>
    <w:rsid w:val="00261DB8"/>
    <w:rsid w:val="00265E06"/>
    <w:rsid w:val="002731F8"/>
    <w:rsid w:val="00274EF2"/>
    <w:rsid w:val="00285025"/>
    <w:rsid w:val="00293744"/>
    <w:rsid w:val="002A0274"/>
    <w:rsid w:val="002A6553"/>
    <w:rsid w:val="002B1865"/>
    <w:rsid w:val="002D657F"/>
    <w:rsid w:val="002F240F"/>
    <w:rsid w:val="00315347"/>
    <w:rsid w:val="00317282"/>
    <w:rsid w:val="003204A0"/>
    <w:rsid w:val="00355E48"/>
    <w:rsid w:val="003610E6"/>
    <w:rsid w:val="0037278A"/>
    <w:rsid w:val="00391C97"/>
    <w:rsid w:val="00396719"/>
    <w:rsid w:val="003A11F8"/>
    <w:rsid w:val="003A7B27"/>
    <w:rsid w:val="003B7228"/>
    <w:rsid w:val="00454DB8"/>
    <w:rsid w:val="004671AA"/>
    <w:rsid w:val="00473155"/>
    <w:rsid w:val="00497AE1"/>
    <w:rsid w:val="0052450D"/>
    <w:rsid w:val="0053504F"/>
    <w:rsid w:val="00544576"/>
    <w:rsid w:val="00562458"/>
    <w:rsid w:val="005920FF"/>
    <w:rsid w:val="00595E8A"/>
    <w:rsid w:val="005C2FFE"/>
    <w:rsid w:val="005C39C8"/>
    <w:rsid w:val="005D2484"/>
    <w:rsid w:val="00640329"/>
    <w:rsid w:val="00645EE1"/>
    <w:rsid w:val="00662742"/>
    <w:rsid w:val="006750B0"/>
    <w:rsid w:val="006812AC"/>
    <w:rsid w:val="00687FDE"/>
    <w:rsid w:val="00693376"/>
    <w:rsid w:val="00695710"/>
    <w:rsid w:val="00696C9B"/>
    <w:rsid w:val="006C1381"/>
    <w:rsid w:val="00705816"/>
    <w:rsid w:val="007444C6"/>
    <w:rsid w:val="00751143"/>
    <w:rsid w:val="00761A4E"/>
    <w:rsid w:val="00764421"/>
    <w:rsid w:val="0077098B"/>
    <w:rsid w:val="0078049A"/>
    <w:rsid w:val="00782C62"/>
    <w:rsid w:val="007868E4"/>
    <w:rsid w:val="007A0BD6"/>
    <w:rsid w:val="007B5C7D"/>
    <w:rsid w:val="007E60B0"/>
    <w:rsid w:val="007E7C49"/>
    <w:rsid w:val="007F65AC"/>
    <w:rsid w:val="007F7ECD"/>
    <w:rsid w:val="0081246F"/>
    <w:rsid w:val="00817FF0"/>
    <w:rsid w:val="00826254"/>
    <w:rsid w:val="008434C8"/>
    <w:rsid w:val="00845882"/>
    <w:rsid w:val="00845C7F"/>
    <w:rsid w:val="00854E28"/>
    <w:rsid w:val="008C707B"/>
    <w:rsid w:val="008D2882"/>
    <w:rsid w:val="0092306D"/>
    <w:rsid w:val="00924396"/>
    <w:rsid w:val="0093622A"/>
    <w:rsid w:val="00940E32"/>
    <w:rsid w:val="009574BF"/>
    <w:rsid w:val="009603CA"/>
    <w:rsid w:val="00974FD6"/>
    <w:rsid w:val="00982A6A"/>
    <w:rsid w:val="00992DF5"/>
    <w:rsid w:val="009932F9"/>
    <w:rsid w:val="009B7B61"/>
    <w:rsid w:val="009C4A1F"/>
    <w:rsid w:val="009F34E5"/>
    <w:rsid w:val="00A02DDA"/>
    <w:rsid w:val="00A37FDE"/>
    <w:rsid w:val="00A732C1"/>
    <w:rsid w:val="00A74F6D"/>
    <w:rsid w:val="00A8686A"/>
    <w:rsid w:val="00A96AF9"/>
    <w:rsid w:val="00A97B4E"/>
    <w:rsid w:val="00AA22C7"/>
    <w:rsid w:val="00AD3D74"/>
    <w:rsid w:val="00AF6D32"/>
    <w:rsid w:val="00B779F7"/>
    <w:rsid w:val="00B8068A"/>
    <w:rsid w:val="00BF7C0E"/>
    <w:rsid w:val="00C0612C"/>
    <w:rsid w:val="00C071EB"/>
    <w:rsid w:val="00C14456"/>
    <w:rsid w:val="00C30A26"/>
    <w:rsid w:val="00C455D5"/>
    <w:rsid w:val="00C4782B"/>
    <w:rsid w:val="00C4798D"/>
    <w:rsid w:val="00C52486"/>
    <w:rsid w:val="00C66759"/>
    <w:rsid w:val="00C74A58"/>
    <w:rsid w:val="00C94B51"/>
    <w:rsid w:val="00CC2AF2"/>
    <w:rsid w:val="00CD08B0"/>
    <w:rsid w:val="00D0079B"/>
    <w:rsid w:val="00D028CE"/>
    <w:rsid w:val="00D0428A"/>
    <w:rsid w:val="00D10102"/>
    <w:rsid w:val="00D32431"/>
    <w:rsid w:val="00D50A37"/>
    <w:rsid w:val="00D55E8B"/>
    <w:rsid w:val="00D84917"/>
    <w:rsid w:val="00D86201"/>
    <w:rsid w:val="00DA6690"/>
    <w:rsid w:val="00DD601A"/>
    <w:rsid w:val="00E0056F"/>
    <w:rsid w:val="00E0421A"/>
    <w:rsid w:val="00E104F1"/>
    <w:rsid w:val="00E14494"/>
    <w:rsid w:val="00E408FD"/>
    <w:rsid w:val="00E40927"/>
    <w:rsid w:val="00E409A7"/>
    <w:rsid w:val="00E45D14"/>
    <w:rsid w:val="00E54B30"/>
    <w:rsid w:val="00E625C6"/>
    <w:rsid w:val="00E645C9"/>
    <w:rsid w:val="00E84F24"/>
    <w:rsid w:val="00E9023D"/>
    <w:rsid w:val="00EB6686"/>
    <w:rsid w:val="00EE0EA9"/>
    <w:rsid w:val="00EF2CF3"/>
    <w:rsid w:val="00F134A3"/>
    <w:rsid w:val="00F14300"/>
    <w:rsid w:val="00F2429D"/>
    <w:rsid w:val="00F35F37"/>
    <w:rsid w:val="00F43048"/>
    <w:rsid w:val="00F82B96"/>
    <w:rsid w:val="00F91DE2"/>
    <w:rsid w:val="00FB1DF9"/>
    <w:rsid w:val="00FC4E43"/>
    <w:rsid w:val="00FD173C"/>
    <w:rsid w:val="00FE3952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6B7862C7"/>
  <w15:docId w15:val="{ED514A54-4ACF-428F-83E1-61DFCE8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1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751143"/>
    <w:pPr>
      <w:keepNext/>
      <w:numPr>
        <w:numId w:val="1"/>
      </w:numPr>
      <w:autoSpaceDE w:val="0"/>
      <w:ind w:left="0" w:firstLine="284"/>
      <w:outlineLvl w:val="0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12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B72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114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4">
    <w:name w:val="footer"/>
    <w:basedOn w:val="a0"/>
    <w:link w:val="a5"/>
    <w:uiPriority w:val="99"/>
    <w:rsid w:val="007511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511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0"/>
    <w:link w:val="a7"/>
    <w:uiPriority w:val="34"/>
    <w:qFormat/>
    <w:rsid w:val="00751143"/>
    <w:pPr>
      <w:ind w:left="720"/>
      <w:contextualSpacing/>
    </w:pPr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2"/>
    <w:uiPriority w:val="59"/>
    <w:rsid w:val="0075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7511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751143"/>
    <w:pPr>
      <w:shd w:val="clear" w:color="auto" w:fill="FFFFFF"/>
      <w:suppressAutoHyphens w:val="0"/>
      <w:spacing w:after="180" w:line="0" w:lineRule="atLeast"/>
    </w:pPr>
    <w:rPr>
      <w:sz w:val="26"/>
      <w:szCs w:val="26"/>
      <w:lang w:eastAsia="en-US"/>
    </w:rPr>
  </w:style>
  <w:style w:type="paragraph" w:styleId="21">
    <w:name w:val="Body Text 2"/>
    <w:basedOn w:val="a0"/>
    <w:link w:val="22"/>
    <w:uiPriority w:val="99"/>
    <w:semiHidden/>
    <w:unhideWhenUsed/>
    <w:rsid w:val="0075114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511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ПАРАГРАФ СОЗДАННЫЙ МНОЙ"/>
    <w:basedOn w:val="a0"/>
    <w:rsid w:val="00751143"/>
    <w:pPr>
      <w:shd w:val="clear" w:color="auto" w:fill="FFFFFF"/>
      <w:suppressAutoHyphens w:val="0"/>
      <w:spacing w:after="500" w:line="360" w:lineRule="auto"/>
      <w:ind w:firstLine="709"/>
      <w:contextualSpacing/>
      <w:jc w:val="both"/>
    </w:pPr>
    <w:rPr>
      <w:rFonts w:eastAsia="Batang" w:cs="Batang"/>
      <w:szCs w:val="16"/>
      <w:lang w:eastAsia="en-US"/>
    </w:rPr>
  </w:style>
  <w:style w:type="paragraph" w:customStyle="1" w:styleId="aa">
    <w:name w:val="ПОДРАЗДЕЛ СОЗДАННЫЙ МНОЙ"/>
    <w:basedOn w:val="a0"/>
    <w:next w:val="a9"/>
    <w:qFormat/>
    <w:rsid w:val="00751143"/>
    <w:pPr>
      <w:keepNext/>
      <w:keepLines/>
      <w:shd w:val="clear" w:color="auto" w:fill="FFFFFF"/>
      <w:suppressAutoHyphens w:val="0"/>
      <w:spacing w:after="400" w:line="360" w:lineRule="auto"/>
      <w:ind w:firstLine="851"/>
      <w:outlineLvl w:val="1"/>
    </w:pPr>
    <w:rPr>
      <w:b/>
      <w:szCs w:val="19"/>
      <w:lang w:eastAsia="en-US"/>
    </w:rPr>
  </w:style>
  <w:style w:type="paragraph" w:customStyle="1" w:styleId="ab">
    <w:name w:val="РАЗДЕЛ"/>
    <w:basedOn w:val="1"/>
    <w:next w:val="aa"/>
    <w:qFormat/>
    <w:rsid w:val="00751143"/>
    <w:pPr>
      <w:keepLines/>
      <w:pageBreakBefore/>
      <w:numPr>
        <w:numId w:val="0"/>
      </w:numPr>
      <w:shd w:val="clear" w:color="auto" w:fill="FFFFFF"/>
      <w:tabs>
        <w:tab w:val="left" w:leader="underscore" w:pos="1926"/>
        <w:tab w:val="left" w:leader="underscore" w:pos="3928"/>
      </w:tabs>
      <w:suppressAutoHyphens w:val="0"/>
      <w:autoSpaceDN w:val="0"/>
      <w:spacing w:after="400" w:line="360" w:lineRule="auto"/>
      <w:ind w:firstLine="851"/>
    </w:pPr>
    <w:rPr>
      <w:rFonts w:eastAsia="Batang"/>
      <w:bCs/>
      <w:sz w:val="28"/>
      <w:lang w:eastAsia="ru-RU"/>
    </w:rPr>
  </w:style>
  <w:style w:type="character" w:customStyle="1" w:styleId="2TimesNewRoman">
    <w:name w:val="Основной текст (2) + Times New Roman"/>
    <w:aliases w:val="9 pt,Полужирный,Основной текст (2) + Arial Narrow,Курсив"/>
    <w:basedOn w:val="a1"/>
    <w:rsid w:val="00751143"/>
    <w:rPr>
      <w:rFonts w:ascii="Times New Roman" w:eastAsia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1"/>
    <w:link w:val="120"/>
    <w:locked/>
    <w:rsid w:val="00751143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751143"/>
    <w:pPr>
      <w:shd w:val="clear" w:color="auto" w:fill="FFFFFF"/>
      <w:suppressAutoHyphens w:val="0"/>
      <w:spacing w:line="0" w:lineRule="atLeast"/>
      <w:ind w:firstLine="460"/>
      <w:jc w:val="both"/>
    </w:pPr>
    <w:rPr>
      <w:rFonts w:ascii="Batang" w:eastAsia="Batang" w:hAnsi="Batang" w:cs="Batang"/>
      <w:sz w:val="16"/>
      <w:szCs w:val="16"/>
      <w:lang w:eastAsia="en-US"/>
    </w:rPr>
  </w:style>
  <w:style w:type="character" w:customStyle="1" w:styleId="11">
    <w:name w:val="Основной шрифт абзаца1"/>
    <w:rsid w:val="00751143"/>
  </w:style>
  <w:style w:type="character" w:customStyle="1" w:styleId="17">
    <w:name w:val="Основной текст (17)_"/>
    <w:basedOn w:val="a1"/>
    <w:link w:val="170"/>
    <w:locked/>
    <w:rsid w:val="00751143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751143"/>
    <w:pPr>
      <w:shd w:val="clear" w:color="auto" w:fill="FFFFFF"/>
      <w:suppressAutoHyphens w:val="0"/>
      <w:spacing w:after="300" w:line="230" w:lineRule="exact"/>
      <w:jc w:val="both"/>
    </w:pPr>
    <w:rPr>
      <w:rFonts w:ascii="Batang" w:eastAsia="Batang" w:hAnsi="Batang" w:cs="Batang"/>
      <w:sz w:val="18"/>
      <w:szCs w:val="18"/>
      <w:lang w:eastAsia="en-US"/>
    </w:rPr>
  </w:style>
  <w:style w:type="character" w:styleId="ac">
    <w:name w:val="Hyperlink"/>
    <w:basedOn w:val="a1"/>
    <w:uiPriority w:val="99"/>
    <w:unhideWhenUsed/>
    <w:rsid w:val="00391C97"/>
    <w:rPr>
      <w:color w:val="0563C1" w:themeColor="hyperlink"/>
      <w:u w:val="single"/>
    </w:rPr>
  </w:style>
  <w:style w:type="table" w:customStyle="1" w:styleId="19">
    <w:name w:val="Сетка таблицы19"/>
    <w:basedOn w:val="a2"/>
    <w:next w:val="a8"/>
    <w:uiPriority w:val="59"/>
    <w:rsid w:val="0099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EB66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0"/>
    <w:link w:val="ae"/>
    <w:uiPriority w:val="99"/>
    <w:unhideWhenUsed/>
    <w:rsid w:val="009B7B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B7B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3B72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">
    <w:name w:val="Body Text Indent"/>
    <w:basedOn w:val="a0"/>
    <w:link w:val="af0"/>
    <w:uiPriority w:val="99"/>
    <w:semiHidden/>
    <w:unhideWhenUsed/>
    <w:rsid w:val="003B7228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3B72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Обычный + Черный"/>
    <w:aliases w:val="разре на 0,1 пт"/>
    <w:basedOn w:val="a0"/>
    <w:rsid w:val="003B7228"/>
    <w:pPr>
      <w:widowControl w:val="0"/>
      <w:numPr>
        <w:numId w:val="17"/>
      </w:numPr>
      <w:shd w:val="clear" w:color="auto" w:fill="FFFFFF"/>
      <w:tabs>
        <w:tab w:val="left" w:pos="720"/>
      </w:tabs>
      <w:autoSpaceDE w:val="0"/>
      <w:autoSpaceDN w:val="0"/>
      <w:adjustRightInd w:val="0"/>
      <w:spacing w:before="230" w:line="295" w:lineRule="exact"/>
      <w:ind w:left="720" w:hanging="720"/>
      <w:jc w:val="both"/>
    </w:pPr>
    <w:rPr>
      <w:color w:val="000000"/>
      <w:lang w:eastAsia="ru-RU"/>
    </w:rPr>
  </w:style>
  <w:style w:type="paragraph" w:customStyle="1" w:styleId="c3">
    <w:name w:val="c3"/>
    <w:basedOn w:val="a0"/>
    <w:rsid w:val="00F82B9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1"/>
    <w:rsid w:val="00F82B96"/>
  </w:style>
  <w:style w:type="paragraph" w:styleId="af1">
    <w:name w:val="No Spacing"/>
    <w:uiPriority w:val="1"/>
    <w:qFormat/>
    <w:rsid w:val="00A97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0"/>
    <w:uiPriority w:val="1"/>
    <w:qFormat/>
    <w:rsid w:val="00D50A37"/>
    <w:pPr>
      <w:widowControl w:val="0"/>
      <w:suppressAutoHyphens w:val="0"/>
      <w:autoSpaceDE w:val="0"/>
      <w:autoSpaceDN w:val="0"/>
      <w:ind w:left="1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0"/>
    <w:uiPriority w:val="1"/>
    <w:qFormat/>
    <w:rsid w:val="00D50A37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41">
    <w:name w:val="Заголовок 41"/>
    <w:basedOn w:val="3"/>
    <w:next w:val="a0"/>
    <w:uiPriority w:val="9"/>
    <w:qFormat/>
    <w:rsid w:val="0081246F"/>
    <w:pPr>
      <w:suppressAutoHyphens w:val="0"/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PMingLiU" w:hAnsi="Times New Roman" w:cs="Times New Roman"/>
      <w:color w:val="auto"/>
      <w:lang w:eastAsia="ru-RU"/>
    </w:rPr>
  </w:style>
  <w:style w:type="paragraph" w:customStyle="1" w:styleId="61">
    <w:name w:val="Заголовок 61"/>
    <w:basedOn w:val="a0"/>
    <w:next w:val="a0"/>
    <w:uiPriority w:val="9"/>
    <w:rsid w:val="0081246F"/>
    <w:pPr>
      <w:keepNext/>
      <w:keepLines/>
      <w:suppressAutoHyphens w:val="0"/>
      <w:spacing w:before="200" w:after="40"/>
      <w:contextualSpacing/>
      <w:outlineLvl w:val="5"/>
    </w:pPr>
    <w:rPr>
      <w:rFonts w:eastAsia="PMingLiU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1246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ListLabel103">
    <w:name w:val="ListLabel 103"/>
    <w:qFormat/>
    <w:rsid w:val="00D86201"/>
    <w:rPr>
      <w:rFonts w:cs="Wingdings"/>
    </w:rPr>
  </w:style>
  <w:style w:type="paragraph" w:styleId="af2">
    <w:name w:val="Balloon Text"/>
    <w:basedOn w:val="a0"/>
    <w:link w:val="af3"/>
    <w:uiPriority w:val="99"/>
    <w:semiHidden/>
    <w:unhideWhenUsed/>
    <w:rsid w:val="005920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920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Обычный (веб)1"/>
    <w:basedOn w:val="a0"/>
    <w:next w:val="af4"/>
    <w:uiPriority w:val="99"/>
    <w:qFormat/>
    <w:rsid w:val="00CC2AF2"/>
    <w:pPr>
      <w:widowControl w:val="0"/>
      <w:suppressAutoHyphens w:val="0"/>
    </w:pPr>
    <w:rPr>
      <w:rFonts w:eastAsia="PMingLiU"/>
      <w:lang w:val="en-US" w:eastAsia="nl-NL"/>
    </w:rPr>
  </w:style>
  <w:style w:type="paragraph" w:styleId="af4">
    <w:name w:val="Normal (Web)"/>
    <w:basedOn w:val="a0"/>
    <w:uiPriority w:val="99"/>
    <w:semiHidden/>
    <w:unhideWhenUsed/>
    <w:rsid w:val="00CC2AF2"/>
  </w:style>
  <w:style w:type="table" w:customStyle="1" w:styleId="14">
    <w:name w:val="Сетка таблицы1"/>
    <w:basedOn w:val="a2"/>
    <w:next w:val="a8"/>
    <w:uiPriority w:val="59"/>
    <w:rsid w:val="002B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32885.html" TargetMode="External"/><Relationship Id="rId18" Type="http://schemas.openxmlformats.org/officeDocument/2006/relationships/hyperlink" Target="https://proglib.io/" TargetMode="External"/><Relationship Id="rId26" Type="http://schemas.openxmlformats.org/officeDocument/2006/relationships/hyperlink" Target="https://developer.mozilla.org/ru/docs/Tool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queue.acm.org/" TargetMode="External"/><Relationship Id="rId34" Type="http://schemas.openxmlformats.org/officeDocument/2006/relationships/hyperlink" Target="https://www.noupe.com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urait.ru/bcode/539078" TargetMode="External"/><Relationship Id="rId17" Type="http://schemas.openxmlformats.org/officeDocument/2006/relationships/hyperlink" Target="http://www.opennet.ru/" TargetMode="External"/><Relationship Id="rId25" Type="http://schemas.openxmlformats.org/officeDocument/2006/relationships/hyperlink" Target="https://forum.sources.ru/" TargetMode="External"/><Relationship Id="rId33" Type="http://schemas.openxmlformats.org/officeDocument/2006/relationships/hyperlink" Target="https://medium.com/web-engineering-vo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ql.ru/" TargetMode="External"/><Relationship Id="rId20" Type="http://schemas.openxmlformats.org/officeDocument/2006/relationships/hyperlink" Target="https://msdn.microsoft.com/ru-ru/" TargetMode="External"/><Relationship Id="rId29" Type="http://schemas.openxmlformats.org/officeDocument/2006/relationships/hyperlink" Target="https://dribbbl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2339" TargetMode="External"/><Relationship Id="rId24" Type="http://schemas.openxmlformats.org/officeDocument/2006/relationships/hyperlink" Target="https://driver.ru/" TargetMode="External"/><Relationship Id="rId32" Type="http://schemas.openxmlformats.org/officeDocument/2006/relationships/hyperlink" Target="https://1stwebdesigner.com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cmd-command.ru/komandy-cmd" TargetMode="External"/><Relationship Id="rId23" Type="http://schemas.openxmlformats.org/officeDocument/2006/relationships/hyperlink" Target="https://dou.ua/" TargetMode="External"/><Relationship Id="rId28" Type="http://schemas.openxmlformats.org/officeDocument/2006/relationships/hyperlink" Target="https://getuikit.com/" TargetMode="External"/><Relationship Id="rId36" Type="http://schemas.openxmlformats.org/officeDocument/2006/relationships/hyperlink" Target="https://bento.io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habr.com/ru/" TargetMode="External"/><Relationship Id="rId31" Type="http://schemas.openxmlformats.org/officeDocument/2006/relationships/hyperlink" Target="https://pr-c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10.23682/118458" TargetMode="External"/><Relationship Id="rId22" Type="http://schemas.openxmlformats.org/officeDocument/2006/relationships/hyperlink" Target="https://www.theregister.co.uk/" TargetMode="External"/><Relationship Id="rId27" Type="http://schemas.openxmlformats.org/officeDocument/2006/relationships/hyperlink" Target="https://www.codewars.com/" TargetMode="External"/><Relationship Id="rId30" Type="http://schemas.openxmlformats.org/officeDocument/2006/relationships/hyperlink" Target="https://frontender.info/" TargetMode="External"/><Relationship Id="rId35" Type="http://schemas.openxmlformats.org/officeDocument/2006/relationships/hyperlink" Target="https://tympanus.net/codrops/category/tutorials/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Анна Александровна</cp:lastModifiedBy>
  <cp:revision>21</cp:revision>
  <cp:lastPrinted>2024-02-16T09:14:00Z</cp:lastPrinted>
  <dcterms:created xsi:type="dcterms:W3CDTF">2021-10-07T12:50:00Z</dcterms:created>
  <dcterms:modified xsi:type="dcterms:W3CDTF">2024-08-14T11:04:00Z</dcterms:modified>
</cp:coreProperties>
</file>